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6EC5C" w14:textId="77777777" w:rsidR="006967EA" w:rsidRDefault="006967EA" w:rsidP="009B37B5"/>
    <w:p w14:paraId="668DE898" w14:textId="77777777" w:rsidR="009B37B5" w:rsidRDefault="009B37B5" w:rsidP="009B37B5"/>
    <w:p w14:paraId="22D61368" w14:textId="77777777" w:rsidR="009B37B5" w:rsidRDefault="009B37B5" w:rsidP="009B37B5"/>
    <w:p w14:paraId="39859553" w14:textId="77777777" w:rsidR="009B37B5" w:rsidRPr="00165338" w:rsidRDefault="009B37B5" w:rsidP="009B37B5">
      <w:pPr>
        <w:rPr>
          <w:rFonts w:asciiTheme="minorHAnsi" w:hAnsiTheme="minorHAnsi" w:cstheme="minorHAnsi"/>
          <w:szCs w:val="22"/>
          <w:lang w:val="el-GR"/>
        </w:rPr>
      </w:pPr>
      <w:bookmarkStart w:id="0" w:name="_Hlk166848777"/>
      <w:bookmarkStart w:id="1" w:name="_Hlk162428021"/>
    </w:p>
    <w:bookmarkEnd w:id="0"/>
    <w:bookmarkEnd w:id="1"/>
    <w:p w14:paraId="54BE6A64" w14:textId="77777777" w:rsidR="009B37B5" w:rsidRPr="00982FCB" w:rsidRDefault="009B37B5" w:rsidP="009B37B5">
      <w:pPr>
        <w:numPr>
          <w:ilvl w:val="0"/>
          <w:numId w:val="29"/>
        </w:numPr>
        <w:rPr>
          <w:rFonts w:asciiTheme="minorHAnsi" w:hAnsiTheme="minorHAnsi" w:cstheme="minorHAnsi"/>
          <w:b/>
          <w:bCs/>
          <w:szCs w:val="22"/>
          <w:lang w:val="el-GR"/>
        </w:rPr>
      </w:pPr>
      <w:r w:rsidRPr="00982FCB">
        <w:rPr>
          <w:rFonts w:asciiTheme="minorHAnsi" w:hAnsiTheme="minorHAnsi" w:cstheme="minorHAnsi"/>
          <w:b/>
          <w:bCs/>
          <w:szCs w:val="22"/>
          <w:lang w:val="el-GR"/>
        </w:rPr>
        <w:t xml:space="preserve">Έκθεση Αξιολόγησης των αιτήσεων για την παραχώρηση άδειας χρήσης της οικοδομής που βρίσκεται εντός του Δημοτικού Πάρκου </w:t>
      </w:r>
      <w:r w:rsidRPr="00982FCB">
        <w:rPr>
          <w:rFonts w:asciiTheme="minorHAnsi" w:hAnsiTheme="minorHAnsi" w:cstheme="minorHAnsi"/>
          <w:b/>
          <w:bCs/>
          <w:szCs w:val="22"/>
        </w:rPr>
        <w:t>Salina</w:t>
      </w:r>
      <w:r w:rsidRPr="00982FCB">
        <w:rPr>
          <w:rFonts w:asciiTheme="minorHAnsi" w:hAnsiTheme="minorHAnsi" w:cstheme="minorHAnsi"/>
          <w:b/>
          <w:bCs/>
          <w:szCs w:val="22"/>
          <w:lang w:val="el-GR"/>
        </w:rPr>
        <w:t xml:space="preserve"> Λάρνακας για τη λειτουργία Καφετέριας. </w:t>
      </w:r>
    </w:p>
    <w:p w14:paraId="280464FB" w14:textId="77777777" w:rsidR="009B37B5" w:rsidRPr="00982FCB" w:rsidRDefault="009B37B5" w:rsidP="009B37B5">
      <w:pPr>
        <w:rPr>
          <w:rFonts w:asciiTheme="minorHAnsi" w:hAnsiTheme="minorHAnsi" w:cstheme="minorHAnsi"/>
          <w:szCs w:val="22"/>
          <w:lang w:val="el-GR"/>
        </w:rPr>
      </w:pPr>
    </w:p>
    <w:p w14:paraId="4BA2C52E" w14:textId="77777777" w:rsidR="009B37B5" w:rsidRPr="00982FCB" w:rsidRDefault="009B37B5" w:rsidP="009B37B5">
      <w:pPr>
        <w:rPr>
          <w:rFonts w:asciiTheme="minorHAnsi" w:hAnsiTheme="minorHAnsi" w:cstheme="minorHAnsi"/>
          <w:szCs w:val="22"/>
          <w:lang w:val="el-GR"/>
        </w:rPr>
      </w:pPr>
      <w:r w:rsidRPr="00982FCB">
        <w:rPr>
          <w:rFonts w:asciiTheme="minorHAnsi" w:hAnsiTheme="minorHAnsi" w:cstheme="minorHAnsi"/>
          <w:szCs w:val="22"/>
          <w:lang w:val="el-GR"/>
        </w:rPr>
        <w:t xml:space="preserve">Η Επιτροπή ενημερώνεται για την έκθεση αξιολόγησης των αιτήσεων για την παραχώρηση άδειας χρήσης της οικοδομής που βρίσκεται εντός του Δημοτικού Πάρκου </w:t>
      </w:r>
      <w:proofErr w:type="spellStart"/>
      <w:r w:rsidRPr="00982FCB">
        <w:rPr>
          <w:rFonts w:asciiTheme="minorHAnsi" w:hAnsiTheme="minorHAnsi" w:cstheme="minorHAnsi"/>
          <w:szCs w:val="22"/>
          <w:lang w:val="el-GR"/>
        </w:rPr>
        <w:t>Salina</w:t>
      </w:r>
      <w:proofErr w:type="spellEnd"/>
      <w:r w:rsidRPr="00982FCB">
        <w:rPr>
          <w:rFonts w:asciiTheme="minorHAnsi" w:hAnsiTheme="minorHAnsi" w:cstheme="minorHAnsi"/>
          <w:szCs w:val="22"/>
          <w:lang w:val="el-GR"/>
        </w:rPr>
        <w:t>.</w:t>
      </w:r>
    </w:p>
    <w:p w14:paraId="3E7340F0" w14:textId="77777777" w:rsidR="009B37B5" w:rsidRPr="00982FCB" w:rsidRDefault="009B37B5" w:rsidP="009B37B5">
      <w:pPr>
        <w:rPr>
          <w:rFonts w:asciiTheme="minorHAnsi" w:hAnsiTheme="minorHAnsi" w:cstheme="minorHAnsi"/>
          <w:b/>
          <w:szCs w:val="22"/>
          <w:lang w:val="el-GR"/>
        </w:rPr>
      </w:pPr>
    </w:p>
    <w:p w14:paraId="668F1F1C" w14:textId="77777777" w:rsidR="009B37B5" w:rsidRPr="00982FCB" w:rsidRDefault="009B37B5" w:rsidP="00982FCB">
      <w:pPr>
        <w:ind w:left="567" w:hanging="567"/>
        <w:rPr>
          <w:rFonts w:asciiTheme="minorHAnsi" w:hAnsiTheme="minorHAnsi" w:cstheme="minorHAnsi"/>
          <w:szCs w:val="22"/>
          <w:lang w:val="el-GR"/>
        </w:rPr>
      </w:pPr>
      <w:r w:rsidRPr="00982FCB">
        <w:rPr>
          <w:rFonts w:asciiTheme="minorHAnsi" w:hAnsiTheme="minorHAnsi" w:cstheme="minorHAnsi"/>
          <w:szCs w:val="22"/>
          <w:lang w:val="el-GR"/>
        </w:rPr>
        <w:t xml:space="preserve">Τα έγγραφα του Διαγωνισμού εγκρίθηκαν από την Επιτροπή Προσφορών κατά τη συνεδρία </w:t>
      </w:r>
    </w:p>
    <w:p w14:paraId="1BA972E7" w14:textId="77777777" w:rsidR="009B37B5" w:rsidRPr="00982FCB" w:rsidRDefault="009B37B5" w:rsidP="00982FCB">
      <w:pPr>
        <w:ind w:left="567" w:hanging="567"/>
        <w:rPr>
          <w:rFonts w:asciiTheme="minorHAnsi" w:hAnsiTheme="minorHAnsi" w:cstheme="minorHAnsi"/>
          <w:szCs w:val="22"/>
          <w:lang w:val="el-GR"/>
        </w:rPr>
      </w:pPr>
      <w:r w:rsidRPr="00982FCB">
        <w:rPr>
          <w:rFonts w:asciiTheme="minorHAnsi" w:hAnsiTheme="minorHAnsi" w:cstheme="minorHAnsi"/>
          <w:szCs w:val="22"/>
          <w:lang w:val="el-GR"/>
        </w:rPr>
        <w:t xml:space="preserve">της </w:t>
      </w:r>
      <w:proofErr w:type="spellStart"/>
      <w:r w:rsidRPr="00982FCB">
        <w:rPr>
          <w:rFonts w:asciiTheme="minorHAnsi" w:hAnsiTheme="minorHAnsi" w:cstheme="minorHAnsi"/>
          <w:szCs w:val="22"/>
          <w:lang w:val="el-GR"/>
        </w:rPr>
        <w:t>ημερ</w:t>
      </w:r>
      <w:proofErr w:type="spellEnd"/>
      <w:r w:rsidRPr="00982FCB">
        <w:rPr>
          <w:rFonts w:asciiTheme="minorHAnsi" w:hAnsiTheme="minorHAnsi" w:cstheme="minorHAnsi"/>
          <w:szCs w:val="22"/>
          <w:lang w:val="el-GR"/>
        </w:rPr>
        <w:t>. 17/9/2024,.αρ. πρακτ.3</w:t>
      </w:r>
      <w:r w:rsidRPr="00982FCB">
        <w:rPr>
          <w:rFonts w:asciiTheme="minorHAnsi" w:hAnsiTheme="minorHAnsi" w:cstheme="minorHAnsi"/>
          <w:b/>
          <w:szCs w:val="22"/>
          <w:lang w:val="el-GR"/>
        </w:rPr>
        <w:t xml:space="preserve"> </w:t>
      </w:r>
      <w:r w:rsidRPr="00982FCB">
        <w:rPr>
          <w:rFonts w:asciiTheme="minorHAnsi" w:hAnsiTheme="minorHAnsi" w:cstheme="minorHAnsi"/>
          <w:szCs w:val="22"/>
          <w:lang w:val="el-GR"/>
        </w:rPr>
        <w:t xml:space="preserve">Η προκήρυξη του Διαγωνισμού έγινε μέσω του </w:t>
      </w:r>
      <w:r w:rsidRPr="00982FCB">
        <w:rPr>
          <w:rFonts w:asciiTheme="minorHAnsi" w:hAnsiTheme="minorHAnsi" w:cstheme="minorHAnsi"/>
          <w:szCs w:val="22"/>
          <w:lang w:val="en-GB"/>
        </w:rPr>
        <w:t>e</w:t>
      </w:r>
      <w:r w:rsidRPr="00982FCB">
        <w:rPr>
          <w:rFonts w:asciiTheme="minorHAnsi" w:hAnsiTheme="minorHAnsi" w:cstheme="minorHAnsi"/>
          <w:szCs w:val="22"/>
          <w:lang w:val="el-GR"/>
        </w:rPr>
        <w:t>-</w:t>
      </w:r>
    </w:p>
    <w:p w14:paraId="4EA9D9D0" w14:textId="40CA522C" w:rsidR="009B37B5" w:rsidRPr="00982FCB" w:rsidRDefault="009B37B5" w:rsidP="00982FCB">
      <w:pPr>
        <w:rPr>
          <w:rFonts w:asciiTheme="minorHAnsi" w:hAnsiTheme="minorHAnsi" w:cstheme="minorHAnsi"/>
          <w:szCs w:val="22"/>
          <w:lang w:val="el-GR"/>
        </w:rPr>
      </w:pPr>
      <w:r w:rsidRPr="00982FCB">
        <w:rPr>
          <w:rFonts w:asciiTheme="minorHAnsi" w:hAnsiTheme="minorHAnsi" w:cstheme="minorHAnsi"/>
          <w:szCs w:val="22"/>
          <w:lang w:val="en-GB"/>
        </w:rPr>
        <w:t>procurement</w:t>
      </w:r>
      <w:r w:rsidRPr="00982FCB">
        <w:rPr>
          <w:rFonts w:asciiTheme="minorHAnsi" w:hAnsiTheme="minorHAnsi" w:cstheme="minorHAnsi"/>
          <w:szCs w:val="22"/>
          <w:lang w:val="el-GR"/>
        </w:rPr>
        <w:t xml:space="preserve"> και της επίσημης ιστοσελίδας του Δήμου.</w:t>
      </w:r>
      <w:r w:rsidRPr="00982FCB">
        <w:rPr>
          <w:rFonts w:asciiTheme="minorHAnsi" w:hAnsiTheme="minorHAnsi" w:cstheme="minorHAnsi"/>
          <w:b/>
          <w:szCs w:val="22"/>
          <w:lang w:val="el-GR"/>
        </w:rPr>
        <w:t xml:space="preserve"> </w:t>
      </w:r>
      <w:r w:rsidRPr="00982FCB">
        <w:rPr>
          <w:rFonts w:asciiTheme="minorHAnsi" w:hAnsiTheme="minorHAnsi" w:cstheme="minorHAnsi"/>
          <w:szCs w:val="22"/>
          <w:lang w:val="el-GR"/>
        </w:rPr>
        <w:t xml:space="preserve">Η Επιτροπή Αξιολόγησης των </w:t>
      </w:r>
    </w:p>
    <w:p w14:paraId="6515EEDB" w14:textId="77777777" w:rsidR="009B37B5" w:rsidRPr="00982FCB" w:rsidRDefault="009B37B5" w:rsidP="00982FCB">
      <w:pPr>
        <w:ind w:left="567" w:hanging="567"/>
        <w:rPr>
          <w:rFonts w:asciiTheme="minorHAnsi" w:hAnsiTheme="minorHAnsi" w:cstheme="minorHAnsi"/>
          <w:szCs w:val="22"/>
          <w:lang w:val="el-GR"/>
        </w:rPr>
      </w:pPr>
      <w:r w:rsidRPr="00982FCB">
        <w:rPr>
          <w:rFonts w:asciiTheme="minorHAnsi" w:hAnsiTheme="minorHAnsi" w:cstheme="minorHAnsi"/>
          <w:szCs w:val="22"/>
          <w:lang w:val="el-GR"/>
        </w:rPr>
        <w:t xml:space="preserve">Προσφορών του Διαγωνισμού ορίστηκε από το Συμβούλιο Προσφορών κατά τη συνεδρία </w:t>
      </w:r>
    </w:p>
    <w:p w14:paraId="15792FC9" w14:textId="77777777" w:rsidR="009B37B5" w:rsidRPr="00982FCB" w:rsidRDefault="009B37B5" w:rsidP="00982FCB">
      <w:pPr>
        <w:ind w:left="567" w:hanging="567"/>
        <w:rPr>
          <w:rFonts w:asciiTheme="minorHAnsi" w:hAnsiTheme="minorHAnsi" w:cstheme="minorHAnsi"/>
          <w:b/>
          <w:szCs w:val="22"/>
          <w:lang w:val="el-GR"/>
        </w:rPr>
      </w:pPr>
      <w:r w:rsidRPr="00982FCB">
        <w:rPr>
          <w:rFonts w:asciiTheme="minorHAnsi" w:hAnsiTheme="minorHAnsi" w:cstheme="minorHAnsi"/>
          <w:szCs w:val="22"/>
          <w:lang w:val="el-GR"/>
        </w:rPr>
        <w:t xml:space="preserve">του </w:t>
      </w:r>
      <w:proofErr w:type="spellStart"/>
      <w:r w:rsidRPr="00982FCB">
        <w:rPr>
          <w:rFonts w:asciiTheme="minorHAnsi" w:hAnsiTheme="minorHAnsi" w:cstheme="minorHAnsi"/>
          <w:szCs w:val="22"/>
          <w:lang w:val="el-GR"/>
        </w:rPr>
        <w:t>ημερ</w:t>
      </w:r>
      <w:proofErr w:type="spellEnd"/>
      <w:r w:rsidRPr="00982FCB">
        <w:rPr>
          <w:rFonts w:asciiTheme="minorHAnsi" w:hAnsiTheme="minorHAnsi" w:cstheme="minorHAnsi"/>
          <w:szCs w:val="22"/>
          <w:lang w:val="el-GR"/>
        </w:rPr>
        <w:t xml:space="preserve">. 17/9/2024 </w:t>
      </w:r>
      <w:proofErr w:type="spellStart"/>
      <w:r w:rsidRPr="00982FCB">
        <w:rPr>
          <w:rFonts w:asciiTheme="minorHAnsi" w:hAnsiTheme="minorHAnsi" w:cstheme="minorHAnsi"/>
          <w:szCs w:val="22"/>
          <w:lang w:val="el-GR"/>
        </w:rPr>
        <w:t>αρ</w:t>
      </w:r>
      <w:proofErr w:type="spellEnd"/>
      <w:r w:rsidRPr="00982FCB">
        <w:rPr>
          <w:rFonts w:asciiTheme="minorHAnsi" w:hAnsiTheme="minorHAnsi" w:cstheme="minorHAnsi"/>
          <w:szCs w:val="22"/>
          <w:lang w:val="el-GR"/>
        </w:rPr>
        <w:t xml:space="preserve">. πρακτ.3  αποτελείται από τους ακόλουθους: </w:t>
      </w:r>
    </w:p>
    <w:p w14:paraId="652AFEE5" w14:textId="77777777" w:rsidR="009B37B5" w:rsidRPr="00982FCB" w:rsidRDefault="009B37B5" w:rsidP="009B37B5">
      <w:pPr>
        <w:ind w:left="567" w:hanging="567"/>
        <w:jc w:val="both"/>
        <w:rPr>
          <w:rFonts w:asciiTheme="minorHAnsi" w:hAnsiTheme="minorHAnsi" w:cstheme="minorHAnsi"/>
          <w:szCs w:val="22"/>
          <w:lang w:val="el-GR"/>
        </w:rPr>
      </w:pPr>
    </w:p>
    <w:p w14:paraId="3D817EF8" w14:textId="253E0EB3" w:rsidR="009B37B5" w:rsidRPr="00982FCB" w:rsidRDefault="009B37B5" w:rsidP="009B37B5">
      <w:pPr>
        <w:spacing w:line="240" w:lineRule="auto"/>
        <w:jc w:val="both"/>
        <w:rPr>
          <w:rFonts w:asciiTheme="minorHAnsi" w:hAnsiTheme="minorHAnsi" w:cstheme="minorHAnsi"/>
          <w:szCs w:val="22"/>
          <w:lang w:val="el-GR"/>
        </w:rPr>
      </w:pPr>
      <w:bookmarkStart w:id="2" w:name="_Hlk178943004"/>
      <w:r w:rsidRPr="00982FCB">
        <w:rPr>
          <w:rFonts w:asciiTheme="minorHAnsi" w:hAnsiTheme="minorHAnsi" w:cstheme="minorHAnsi"/>
          <w:szCs w:val="22"/>
          <w:lang w:val="el-GR"/>
        </w:rPr>
        <w:t>α</w:t>
      </w:r>
      <w:r w:rsidR="009311DA" w:rsidRPr="00982FCB">
        <w:rPr>
          <w:rFonts w:asciiTheme="minorHAnsi" w:hAnsiTheme="minorHAnsi" w:cstheme="minorHAnsi"/>
          <w:szCs w:val="22"/>
          <w:lang w:val="el-GR"/>
        </w:rPr>
        <w:t>) ΧΧΧΧΧΧΧΧΧΧ</w:t>
      </w:r>
      <w:r w:rsidRPr="00982FCB">
        <w:rPr>
          <w:rFonts w:asciiTheme="minorHAnsi" w:hAnsiTheme="minorHAnsi" w:cstheme="minorHAnsi"/>
          <w:szCs w:val="22"/>
          <w:lang w:val="el-GR"/>
        </w:rPr>
        <w:t>,</w:t>
      </w:r>
      <w:r w:rsidR="009311DA" w:rsidRPr="00982FCB">
        <w:rPr>
          <w:rFonts w:asciiTheme="minorHAnsi" w:hAnsiTheme="minorHAnsi" w:cstheme="minorHAnsi"/>
          <w:szCs w:val="22"/>
          <w:lang w:val="el-GR"/>
        </w:rPr>
        <w:t xml:space="preserve"> </w:t>
      </w:r>
    </w:p>
    <w:p w14:paraId="2BF0B986" w14:textId="58C69E26" w:rsidR="009B37B5" w:rsidRPr="00982FCB" w:rsidRDefault="009B37B5" w:rsidP="009B37B5">
      <w:pPr>
        <w:spacing w:line="240" w:lineRule="auto"/>
        <w:jc w:val="both"/>
        <w:rPr>
          <w:rFonts w:asciiTheme="minorHAnsi" w:hAnsiTheme="minorHAnsi" w:cstheme="minorHAnsi"/>
          <w:szCs w:val="22"/>
          <w:lang w:val="el-GR"/>
        </w:rPr>
      </w:pPr>
      <w:r w:rsidRPr="00982FCB">
        <w:rPr>
          <w:rFonts w:asciiTheme="minorHAnsi" w:hAnsiTheme="minorHAnsi" w:cstheme="minorHAnsi"/>
          <w:szCs w:val="22"/>
          <w:lang w:val="el-GR"/>
        </w:rPr>
        <w:t xml:space="preserve">β) </w:t>
      </w:r>
      <w:r w:rsidR="009311DA" w:rsidRPr="00982FCB">
        <w:rPr>
          <w:rFonts w:asciiTheme="minorHAnsi" w:hAnsiTheme="minorHAnsi" w:cstheme="minorHAnsi"/>
          <w:szCs w:val="22"/>
          <w:lang w:val="el-GR"/>
        </w:rPr>
        <w:t>ΧΧΧΧΧΧΧΧΧΧ</w:t>
      </w:r>
      <w:r w:rsidRPr="00982FCB">
        <w:rPr>
          <w:rFonts w:asciiTheme="minorHAnsi" w:hAnsiTheme="minorHAnsi" w:cstheme="minorHAnsi"/>
          <w:szCs w:val="22"/>
          <w:lang w:val="el-GR"/>
        </w:rPr>
        <w:t xml:space="preserve">, </w:t>
      </w:r>
    </w:p>
    <w:p w14:paraId="4D0A23D1" w14:textId="56AE0FB0" w:rsidR="009B37B5" w:rsidRPr="00982FCB" w:rsidRDefault="009B37B5" w:rsidP="009B37B5">
      <w:pPr>
        <w:spacing w:line="240" w:lineRule="auto"/>
        <w:jc w:val="both"/>
        <w:rPr>
          <w:rFonts w:asciiTheme="minorHAnsi" w:hAnsiTheme="minorHAnsi" w:cstheme="minorHAnsi"/>
          <w:szCs w:val="22"/>
          <w:lang w:val="el-GR"/>
        </w:rPr>
      </w:pPr>
      <w:r w:rsidRPr="00982FCB">
        <w:rPr>
          <w:rFonts w:asciiTheme="minorHAnsi" w:hAnsiTheme="minorHAnsi" w:cstheme="minorHAnsi"/>
          <w:szCs w:val="22"/>
          <w:lang w:val="el-GR"/>
        </w:rPr>
        <w:t xml:space="preserve">γ) </w:t>
      </w:r>
      <w:r w:rsidR="009311DA" w:rsidRPr="00982FCB">
        <w:rPr>
          <w:rFonts w:asciiTheme="minorHAnsi" w:hAnsiTheme="minorHAnsi" w:cstheme="minorHAnsi"/>
          <w:szCs w:val="22"/>
          <w:lang w:val="el-GR"/>
        </w:rPr>
        <w:t>ΧΧΧΧΧΧΧΧΧΧ</w:t>
      </w:r>
      <w:r w:rsidRPr="00982FCB">
        <w:rPr>
          <w:rFonts w:asciiTheme="minorHAnsi" w:hAnsiTheme="minorHAnsi" w:cstheme="minorHAnsi"/>
          <w:szCs w:val="22"/>
          <w:lang w:val="el-GR"/>
        </w:rPr>
        <w:t xml:space="preserve">, </w:t>
      </w:r>
      <w:bookmarkEnd w:id="2"/>
    </w:p>
    <w:p w14:paraId="190CF679" w14:textId="77777777" w:rsidR="009B37B5" w:rsidRPr="00982FCB" w:rsidRDefault="009B37B5" w:rsidP="009B37B5">
      <w:pPr>
        <w:spacing w:line="240" w:lineRule="auto"/>
        <w:jc w:val="both"/>
        <w:rPr>
          <w:rFonts w:asciiTheme="minorHAnsi" w:hAnsiTheme="minorHAnsi" w:cstheme="minorHAnsi"/>
          <w:szCs w:val="22"/>
          <w:lang w:val="el-GR"/>
        </w:rPr>
      </w:pPr>
    </w:p>
    <w:p w14:paraId="215848DD" w14:textId="77777777" w:rsidR="009B37B5" w:rsidRPr="00982FCB" w:rsidRDefault="009B37B5" w:rsidP="009B37B5">
      <w:pPr>
        <w:spacing w:line="240" w:lineRule="auto"/>
        <w:jc w:val="both"/>
        <w:rPr>
          <w:rFonts w:asciiTheme="minorHAnsi" w:hAnsiTheme="minorHAnsi" w:cstheme="minorHAnsi"/>
          <w:szCs w:val="22"/>
          <w:lang w:val="el-GR"/>
        </w:rPr>
      </w:pPr>
      <w:r w:rsidRPr="00982FCB">
        <w:rPr>
          <w:rFonts w:asciiTheme="minorHAnsi" w:hAnsiTheme="minorHAnsi" w:cstheme="minorHAnsi"/>
          <w:szCs w:val="22"/>
          <w:lang w:val="el-GR"/>
        </w:rPr>
        <w:t>Η Επιτροπή ενημερώνεται ότι στα πλαίσια του Διαγωνισμού υποβλήθηκαν τρεις (3) προσφορές ως ακολούθως:</w:t>
      </w:r>
    </w:p>
    <w:p w14:paraId="52F01602" w14:textId="77777777" w:rsidR="009B37B5" w:rsidRPr="00982FCB" w:rsidRDefault="009B37B5" w:rsidP="009B37B5">
      <w:pPr>
        <w:ind w:left="567" w:hanging="567"/>
        <w:jc w:val="both"/>
        <w:rPr>
          <w:rFonts w:asciiTheme="minorHAnsi" w:hAnsiTheme="minorHAnsi" w:cstheme="minorHAnsi"/>
          <w:szCs w:val="22"/>
          <w:lang w:val="el-GR"/>
        </w:rPr>
      </w:pPr>
    </w:p>
    <w:p w14:paraId="5F892EC1" w14:textId="77777777" w:rsidR="009B37B5" w:rsidRPr="00982FCB" w:rsidRDefault="009B37B5" w:rsidP="009B37B5">
      <w:pPr>
        <w:spacing w:line="240" w:lineRule="auto"/>
        <w:jc w:val="both"/>
        <w:rPr>
          <w:rFonts w:asciiTheme="minorHAnsi" w:hAnsiTheme="minorHAnsi" w:cstheme="minorHAnsi"/>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tblGrid>
      <w:tr w:rsidR="009B37B5" w:rsidRPr="00982FCB" w14:paraId="0879D603" w14:textId="77777777" w:rsidTr="00E460CB">
        <w:trPr>
          <w:trHeight w:val="435"/>
          <w:jc w:val="center"/>
        </w:trPr>
        <w:tc>
          <w:tcPr>
            <w:tcW w:w="609" w:type="dxa"/>
            <w:shd w:val="clear" w:color="auto" w:fill="D9D9D9"/>
          </w:tcPr>
          <w:p w14:paraId="2CD38EC3" w14:textId="77777777" w:rsidR="009B37B5" w:rsidRPr="00982FCB" w:rsidRDefault="009B37B5" w:rsidP="00E460CB">
            <w:pPr>
              <w:spacing w:line="240" w:lineRule="auto"/>
              <w:jc w:val="both"/>
              <w:rPr>
                <w:rFonts w:asciiTheme="minorHAnsi" w:hAnsiTheme="minorHAnsi" w:cstheme="minorHAnsi"/>
                <w:b/>
                <w:bCs/>
                <w:szCs w:val="22"/>
                <w:lang w:val="el-GR"/>
              </w:rPr>
            </w:pPr>
            <w:r w:rsidRPr="00982FCB">
              <w:rPr>
                <w:rFonts w:asciiTheme="minorHAnsi" w:hAnsiTheme="minorHAnsi" w:cstheme="minorHAnsi"/>
                <w:b/>
                <w:bCs/>
                <w:szCs w:val="22"/>
                <w:lang w:val="el-GR"/>
              </w:rPr>
              <w:t>α/α</w:t>
            </w:r>
          </w:p>
        </w:tc>
        <w:tc>
          <w:tcPr>
            <w:tcW w:w="4381" w:type="dxa"/>
            <w:shd w:val="clear" w:color="auto" w:fill="D9D9D9"/>
          </w:tcPr>
          <w:p w14:paraId="4B1890DA" w14:textId="77777777" w:rsidR="009B37B5" w:rsidRPr="00982FCB" w:rsidRDefault="009B37B5" w:rsidP="00E460CB">
            <w:pPr>
              <w:spacing w:line="240" w:lineRule="auto"/>
              <w:jc w:val="center"/>
              <w:rPr>
                <w:rFonts w:asciiTheme="minorHAnsi" w:hAnsiTheme="minorHAnsi" w:cstheme="minorHAnsi"/>
                <w:b/>
                <w:bCs/>
                <w:szCs w:val="22"/>
                <w:lang w:val="el-GR"/>
              </w:rPr>
            </w:pPr>
            <w:r w:rsidRPr="00982FCB">
              <w:rPr>
                <w:rFonts w:asciiTheme="minorHAnsi" w:hAnsiTheme="minorHAnsi" w:cstheme="minorHAnsi"/>
                <w:b/>
                <w:bCs/>
                <w:szCs w:val="22"/>
                <w:lang w:val="el-GR"/>
              </w:rPr>
              <w:t xml:space="preserve">Όνομα </w:t>
            </w:r>
            <w:proofErr w:type="spellStart"/>
            <w:r w:rsidRPr="00982FCB">
              <w:rPr>
                <w:rFonts w:asciiTheme="minorHAnsi" w:hAnsiTheme="minorHAnsi" w:cstheme="minorHAnsi"/>
                <w:b/>
                <w:bCs/>
                <w:szCs w:val="22"/>
                <w:lang w:val="el-GR"/>
              </w:rPr>
              <w:t>αιτητή</w:t>
            </w:r>
            <w:proofErr w:type="spellEnd"/>
          </w:p>
        </w:tc>
      </w:tr>
      <w:tr w:rsidR="009311DA" w:rsidRPr="00982FCB" w14:paraId="5C487F69" w14:textId="77777777" w:rsidTr="003B68F3">
        <w:trPr>
          <w:trHeight w:val="452"/>
          <w:jc w:val="center"/>
        </w:trPr>
        <w:tc>
          <w:tcPr>
            <w:tcW w:w="609" w:type="dxa"/>
            <w:vAlign w:val="center"/>
          </w:tcPr>
          <w:p w14:paraId="4513EA43" w14:textId="77777777" w:rsidR="009311DA" w:rsidRPr="00982FCB" w:rsidRDefault="009311DA" w:rsidP="009311DA">
            <w:pPr>
              <w:spacing w:line="240" w:lineRule="auto"/>
              <w:jc w:val="center"/>
              <w:rPr>
                <w:rFonts w:asciiTheme="minorHAnsi" w:hAnsiTheme="minorHAnsi" w:cstheme="minorHAnsi"/>
                <w:szCs w:val="22"/>
              </w:rPr>
            </w:pPr>
            <w:r w:rsidRPr="00982FCB">
              <w:rPr>
                <w:rFonts w:asciiTheme="minorHAnsi" w:hAnsiTheme="minorHAnsi" w:cstheme="minorHAnsi"/>
                <w:szCs w:val="22"/>
              </w:rPr>
              <w:t>1</w:t>
            </w:r>
          </w:p>
        </w:tc>
        <w:tc>
          <w:tcPr>
            <w:tcW w:w="4381" w:type="dxa"/>
          </w:tcPr>
          <w:p w14:paraId="280ED685" w14:textId="48BD652B" w:rsidR="009311DA" w:rsidRPr="00982FCB" w:rsidRDefault="009311DA" w:rsidP="009311DA">
            <w:pPr>
              <w:spacing w:line="240" w:lineRule="auto"/>
              <w:jc w:val="center"/>
              <w:rPr>
                <w:rFonts w:asciiTheme="minorHAnsi" w:hAnsiTheme="minorHAnsi" w:cstheme="minorHAnsi"/>
                <w:szCs w:val="22"/>
              </w:rPr>
            </w:pPr>
            <w:r w:rsidRPr="00982FCB">
              <w:rPr>
                <w:rFonts w:asciiTheme="minorHAnsi" w:hAnsiTheme="minorHAnsi" w:cstheme="minorHAnsi"/>
                <w:szCs w:val="22"/>
                <w:lang w:val="el-GR"/>
              </w:rPr>
              <w:t>ΧΧΧΧΧΧΧΧΧΧ</w:t>
            </w:r>
          </w:p>
        </w:tc>
      </w:tr>
      <w:tr w:rsidR="009311DA" w:rsidRPr="00982FCB" w14:paraId="168AE823" w14:textId="77777777" w:rsidTr="003B68F3">
        <w:trPr>
          <w:trHeight w:val="452"/>
          <w:jc w:val="center"/>
        </w:trPr>
        <w:tc>
          <w:tcPr>
            <w:tcW w:w="609" w:type="dxa"/>
            <w:vAlign w:val="center"/>
          </w:tcPr>
          <w:p w14:paraId="644CC9D7" w14:textId="77777777" w:rsidR="009311DA" w:rsidRPr="00982FCB" w:rsidRDefault="009311DA" w:rsidP="009311DA">
            <w:pPr>
              <w:spacing w:line="240" w:lineRule="auto"/>
              <w:jc w:val="center"/>
              <w:rPr>
                <w:rFonts w:asciiTheme="minorHAnsi" w:hAnsiTheme="minorHAnsi" w:cstheme="minorHAnsi"/>
                <w:szCs w:val="22"/>
              </w:rPr>
            </w:pPr>
            <w:r w:rsidRPr="00982FCB">
              <w:rPr>
                <w:rFonts w:asciiTheme="minorHAnsi" w:hAnsiTheme="minorHAnsi" w:cstheme="minorHAnsi"/>
                <w:szCs w:val="22"/>
              </w:rPr>
              <w:t>2</w:t>
            </w:r>
          </w:p>
        </w:tc>
        <w:tc>
          <w:tcPr>
            <w:tcW w:w="4381" w:type="dxa"/>
          </w:tcPr>
          <w:p w14:paraId="70E8301E" w14:textId="1AF23C3F" w:rsidR="009311DA" w:rsidRPr="00982FCB" w:rsidRDefault="009311DA" w:rsidP="009311DA">
            <w:pPr>
              <w:spacing w:line="240" w:lineRule="auto"/>
              <w:jc w:val="center"/>
              <w:rPr>
                <w:rFonts w:asciiTheme="minorHAnsi" w:hAnsiTheme="minorHAnsi" w:cstheme="minorHAnsi"/>
                <w:szCs w:val="22"/>
              </w:rPr>
            </w:pPr>
            <w:r w:rsidRPr="00982FCB">
              <w:rPr>
                <w:rFonts w:asciiTheme="minorHAnsi" w:hAnsiTheme="minorHAnsi" w:cstheme="minorHAnsi"/>
                <w:szCs w:val="22"/>
                <w:lang w:val="el-GR"/>
              </w:rPr>
              <w:t>ΧΧΧΧΧΧΧΧΧΧ</w:t>
            </w:r>
          </w:p>
        </w:tc>
      </w:tr>
      <w:tr w:rsidR="009311DA" w:rsidRPr="00982FCB" w14:paraId="45F1E808" w14:textId="77777777" w:rsidTr="003B68F3">
        <w:trPr>
          <w:trHeight w:val="452"/>
          <w:jc w:val="center"/>
        </w:trPr>
        <w:tc>
          <w:tcPr>
            <w:tcW w:w="609" w:type="dxa"/>
            <w:vAlign w:val="center"/>
          </w:tcPr>
          <w:p w14:paraId="69F8364B" w14:textId="77777777" w:rsidR="009311DA" w:rsidRPr="00982FCB" w:rsidRDefault="009311DA" w:rsidP="009311DA">
            <w:pPr>
              <w:spacing w:line="240" w:lineRule="auto"/>
              <w:jc w:val="center"/>
              <w:rPr>
                <w:rFonts w:asciiTheme="minorHAnsi" w:hAnsiTheme="minorHAnsi" w:cstheme="minorHAnsi"/>
                <w:szCs w:val="22"/>
              </w:rPr>
            </w:pPr>
            <w:r w:rsidRPr="00982FCB">
              <w:rPr>
                <w:rFonts w:asciiTheme="minorHAnsi" w:hAnsiTheme="minorHAnsi" w:cstheme="minorHAnsi"/>
                <w:szCs w:val="22"/>
              </w:rPr>
              <w:t>3</w:t>
            </w:r>
          </w:p>
        </w:tc>
        <w:tc>
          <w:tcPr>
            <w:tcW w:w="4381" w:type="dxa"/>
          </w:tcPr>
          <w:p w14:paraId="7247C232" w14:textId="0095D375" w:rsidR="009311DA" w:rsidRPr="00982FCB" w:rsidRDefault="009311DA" w:rsidP="009311DA">
            <w:pPr>
              <w:spacing w:line="240" w:lineRule="auto"/>
              <w:jc w:val="center"/>
              <w:rPr>
                <w:rFonts w:asciiTheme="minorHAnsi" w:hAnsiTheme="minorHAnsi" w:cstheme="minorHAnsi"/>
                <w:szCs w:val="22"/>
              </w:rPr>
            </w:pPr>
            <w:r w:rsidRPr="00982FCB">
              <w:rPr>
                <w:rFonts w:asciiTheme="minorHAnsi" w:hAnsiTheme="minorHAnsi" w:cstheme="minorHAnsi"/>
                <w:szCs w:val="22"/>
                <w:lang w:val="el-GR"/>
              </w:rPr>
              <w:t>ΧΧΧΧΧΧΧΧΧΧ</w:t>
            </w:r>
          </w:p>
        </w:tc>
      </w:tr>
    </w:tbl>
    <w:p w14:paraId="6C5F5C16" w14:textId="77777777" w:rsidR="009B37B5" w:rsidRPr="00982FCB" w:rsidRDefault="009B37B5" w:rsidP="009B37B5">
      <w:pPr>
        <w:spacing w:line="240" w:lineRule="auto"/>
        <w:jc w:val="both"/>
        <w:rPr>
          <w:rFonts w:asciiTheme="minorHAnsi" w:hAnsiTheme="minorHAnsi" w:cstheme="minorHAnsi"/>
          <w:szCs w:val="22"/>
        </w:rPr>
      </w:pPr>
    </w:p>
    <w:p w14:paraId="215CA863" w14:textId="5214C3EE" w:rsidR="009B37B5" w:rsidRPr="00982FCB" w:rsidRDefault="009B37B5" w:rsidP="009B37B5">
      <w:pPr>
        <w:jc w:val="both"/>
        <w:rPr>
          <w:rFonts w:asciiTheme="minorHAnsi" w:hAnsiTheme="minorHAnsi" w:cstheme="minorHAnsi"/>
          <w:szCs w:val="22"/>
          <w:lang w:val="el-GR"/>
        </w:rPr>
      </w:pPr>
      <w:r w:rsidRPr="00982FCB">
        <w:rPr>
          <w:rFonts w:asciiTheme="minorHAnsi" w:hAnsiTheme="minorHAnsi" w:cstheme="minorHAnsi"/>
          <w:noProof/>
          <w:szCs w:val="22"/>
          <w:lang w:val="el-GR"/>
        </w:rPr>
        <mc:AlternateContent>
          <mc:Choice Requires="wps">
            <w:drawing>
              <wp:anchor distT="0" distB="0" distL="114300" distR="114300" simplePos="0" relativeHeight="251659264" behindDoc="0" locked="0" layoutInCell="1" allowOverlap="1" wp14:anchorId="5A9FB067" wp14:editId="3B3F4A31">
                <wp:simplePos x="0" y="0"/>
                <wp:positionH relativeFrom="column">
                  <wp:posOffset>-628650</wp:posOffset>
                </wp:positionH>
                <wp:positionV relativeFrom="paragraph">
                  <wp:posOffset>276225</wp:posOffset>
                </wp:positionV>
                <wp:extent cx="361950" cy="0"/>
                <wp:effectExtent l="9525" t="5080" r="9525" b="13970"/>
                <wp:wrapNone/>
                <wp:docPr id="48815828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B81EF8" id="_x0000_t32" coordsize="21600,21600" o:spt="32" o:oned="t" path="m,l21600,21600e" filled="f">
                <v:path arrowok="t" fillok="f" o:connecttype="none"/>
                <o:lock v:ext="edit" shapetype="t"/>
              </v:shapetype>
              <v:shape id="Straight Arrow Connector 5" o:spid="_x0000_s1026" type="#_x0000_t32" style="position:absolute;margin-left:-49.5pt;margin-top:21.75pt;width:28.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"/>
            </w:pict>
          </mc:Fallback>
        </mc:AlternateContent>
      </w:r>
      <w:r w:rsidRPr="00982FCB">
        <w:rPr>
          <w:rFonts w:asciiTheme="minorHAnsi" w:hAnsiTheme="minorHAnsi" w:cstheme="minorHAnsi"/>
          <w:szCs w:val="22"/>
          <w:lang w:val="el-GR"/>
        </w:rPr>
        <w:t xml:space="preserve">Ακολούθως η Επιτροπή ενημερώνεται ότι οι αιτήσεις που υποβλήθηκαν ελέγχθηκαν από τα μέλη της Επιτροπής Αξιολόγησης με σκοπό να διαπιστωθεί κατά πόσο τα έγγραφα που υποβλήθηκαν πιστοποιούν τα προσόντα τα οποία δηλώθηκαν στις αιτήσεις. Κατά την εξέταση των προϋποθέσεων συμμετοχής, παρατηρήθηκε ότι η προσφορά της κ. </w:t>
      </w:r>
      <w:r w:rsidR="009311DA" w:rsidRPr="00982FCB">
        <w:rPr>
          <w:rFonts w:asciiTheme="minorHAnsi" w:hAnsiTheme="minorHAnsi" w:cstheme="minorHAnsi"/>
          <w:szCs w:val="22"/>
          <w:lang w:val="el-GR"/>
        </w:rPr>
        <w:t xml:space="preserve">ΧΧΧΧΧΧΧΧΧΧ </w:t>
      </w:r>
      <w:r w:rsidRPr="00982FCB">
        <w:rPr>
          <w:rFonts w:asciiTheme="minorHAnsi" w:hAnsiTheme="minorHAnsi" w:cstheme="minorHAnsi"/>
          <w:szCs w:val="22"/>
          <w:lang w:val="el-GR"/>
        </w:rPr>
        <w:t xml:space="preserve">ήταν ασυνήθιστα χαμηλή €1010 + ΦΠΑ ετησίως. Βάση της παραγράφου 9.4.5 των εγγράφων του διαγωνισμού αναφέρεται ότι  «5. Σε περίπτωση που το Αρμόδιο Όργανο θεωρήσει μια Οικονομική Προσφορά ως  ασυνήθιστα χαμηλή, πριν την απορρίψει, οφείλει να ζητήσει εγγράφως από τον Προσφέροντα να παράσχει εγγράφως, εντός δέκα (10) ημερών από την ημερομηνία που θα του ζητηθεί, όποιες διευκρινίσεις για τη σύνθεση της Προσφοράς του κρίνει σκόπιμες, κατά τα οριζόμενα στις πρόνοιες του άρθρου 61 του Ν.12(Ι)/2006….». Ως εκ τούτου η Επιτροπή ενημερώνεται ότι ζητήθηκε από την κ. </w:t>
      </w:r>
      <w:r w:rsidR="009311DA" w:rsidRPr="00982FCB">
        <w:rPr>
          <w:rFonts w:asciiTheme="minorHAnsi" w:hAnsiTheme="minorHAnsi" w:cstheme="minorHAnsi"/>
          <w:szCs w:val="22"/>
          <w:lang w:val="el-GR"/>
        </w:rPr>
        <w:t>ΧΧΧΧΧΧΧΧΧΧ</w:t>
      </w:r>
      <w:r w:rsidRPr="00982FCB">
        <w:rPr>
          <w:rFonts w:asciiTheme="minorHAnsi" w:hAnsiTheme="minorHAnsi" w:cstheme="minorHAnsi"/>
          <w:szCs w:val="22"/>
          <w:lang w:val="el-GR"/>
        </w:rPr>
        <w:t xml:space="preserve"> να διευκρινίσει την προσφορά της και η οποία απάντησε αμέσως ότι η προσφορά της αφορά €1010 + ΦΠΑ μηνιαίως άρα, €12.120 + ΦΠΑ ετησίως.</w:t>
      </w:r>
    </w:p>
    <w:p w14:paraId="7AB4A31F" w14:textId="77777777" w:rsidR="009B37B5" w:rsidRPr="00982FCB" w:rsidRDefault="009B37B5" w:rsidP="009B37B5">
      <w:pPr>
        <w:ind w:left="567" w:hanging="567"/>
        <w:jc w:val="both"/>
        <w:rPr>
          <w:rFonts w:asciiTheme="minorHAnsi" w:hAnsiTheme="minorHAnsi" w:cstheme="minorHAnsi"/>
          <w:szCs w:val="22"/>
          <w:lang w:val="el-GR"/>
        </w:rPr>
      </w:pPr>
    </w:p>
    <w:p w14:paraId="03D70A7B" w14:textId="322AE9A1" w:rsidR="009B37B5" w:rsidRPr="00982FCB" w:rsidRDefault="009B37B5" w:rsidP="00982FCB">
      <w:pPr>
        <w:jc w:val="both"/>
        <w:rPr>
          <w:rFonts w:asciiTheme="minorHAnsi" w:hAnsiTheme="minorHAnsi" w:cstheme="minorHAnsi"/>
          <w:szCs w:val="22"/>
          <w:lang w:val="el-GR"/>
        </w:rPr>
      </w:pPr>
      <w:r w:rsidRPr="00982FCB">
        <w:rPr>
          <w:rFonts w:asciiTheme="minorHAnsi" w:hAnsiTheme="minorHAnsi" w:cstheme="minorHAnsi"/>
          <w:szCs w:val="22"/>
          <w:lang w:val="el-GR"/>
        </w:rPr>
        <w:t xml:space="preserve">Η Επιτροπή ενημερώνεται ότι με βάση απόφαση του Συμβουλίου Προσφορών </w:t>
      </w:r>
      <w:proofErr w:type="spellStart"/>
      <w:r w:rsidRPr="00982FCB">
        <w:rPr>
          <w:rFonts w:asciiTheme="minorHAnsi" w:hAnsiTheme="minorHAnsi" w:cstheme="minorHAnsi"/>
          <w:szCs w:val="22"/>
          <w:lang w:val="el-GR"/>
        </w:rPr>
        <w:t>αρ</w:t>
      </w:r>
      <w:proofErr w:type="spellEnd"/>
      <w:r w:rsidRPr="00982FCB">
        <w:rPr>
          <w:rFonts w:asciiTheme="minorHAnsi" w:hAnsiTheme="minorHAnsi" w:cstheme="minorHAnsi"/>
          <w:szCs w:val="22"/>
          <w:lang w:val="el-GR"/>
        </w:rPr>
        <w:t xml:space="preserve">. </w:t>
      </w:r>
      <w:proofErr w:type="spellStart"/>
      <w:r w:rsidRPr="00982FCB">
        <w:rPr>
          <w:rFonts w:asciiTheme="minorHAnsi" w:hAnsiTheme="minorHAnsi" w:cstheme="minorHAnsi"/>
          <w:szCs w:val="22"/>
          <w:lang w:val="el-GR"/>
        </w:rPr>
        <w:t>πρακτ</w:t>
      </w:r>
      <w:proofErr w:type="spellEnd"/>
      <w:r w:rsidRPr="00982FCB">
        <w:rPr>
          <w:rFonts w:asciiTheme="minorHAnsi" w:hAnsiTheme="minorHAnsi" w:cstheme="minorHAnsi"/>
          <w:szCs w:val="22"/>
          <w:lang w:val="el-GR"/>
        </w:rPr>
        <w:t xml:space="preserve">. 3, </w:t>
      </w:r>
      <w:proofErr w:type="spellStart"/>
      <w:r w:rsidRPr="00982FCB">
        <w:rPr>
          <w:rFonts w:asciiTheme="minorHAnsi" w:hAnsiTheme="minorHAnsi" w:cstheme="minorHAnsi"/>
          <w:szCs w:val="22"/>
          <w:lang w:val="el-GR"/>
        </w:rPr>
        <w:t>ημερ</w:t>
      </w:r>
      <w:proofErr w:type="spellEnd"/>
      <w:r w:rsidRPr="00982FCB">
        <w:rPr>
          <w:rFonts w:asciiTheme="minorHAnsi" w:hAnsiTheme="minorHAnsi" w:cstheme="minorHAnsi"/>
          <w:szCs w:val="22"/>
          <w:lang w:val="el-GR"/>
        </w:rPr>
        <w:t xml:space="preserve">. 17/9/2024, ορίστηκε ως ελάχιστο αποδεκτό ποσό προσφοράς το ποσό των €9.600,00 + ΦΠΑ. </w:t>
      </w:r>
    </w:p>
    <w:p w14:paraId="6BB9C1AF" w14:textId="77777777" w:rsidR="009B37B5" w:rsidRPr="00982FCB" w:rsidRDefault="009B37B5" w:rsidP="009B37B5">
      <w:pPr>
        <w:ind w:left="567" w:hanging="567"/>
        <w:jc w:val="both"/>
        <w:rPr>
          <w:rFonts w:asciiTheme="minorHAnsi" w:hAnsiTheme="minorHAnsi" w:cstheme="minorHAnsi"/>
          <w:szCs w:val="22"/>
          <w:lang w:val="el-GR"/>
        </w:rPr>
      </w:pPr>
    </w:p>
    <w:p w14:paraId="592CDB4C" w14:textId="77777777" w:rsidR="00982FCB" w:rsidRDefault="00982FCB" w:rsidP="009B37B5">
      <w:pPr>
        <w:ind w:left="567" w:hanging="567"/>
        <w:jc w:val="both"/>
        <w:rPr>
          <w:rFonts w:asciiTheme="minorHAnsi" w:hAnsiTheme="minorHAnsi" w:cstheme="minorHAnsi"/>
          <w:szCs w:val="22"/>
          <w:lang w:val="el-GR"/>
        </w:rPr>
      </w:pPr>
    </w:p>
    <w:p w14:paraId="12966CD1" w14:textId="77777777" w:rsidR="00982FCB" w:rsidRDefault="00982FCB" w:rsidP="009B37B5">
      <w:pPr>
        <w:ind w:left="567" w:hanging="567"/>
        <w:jc w:val="both"/>
        <w:rPr>
          <w:rFonts w:asciiTheme="minorHAnsi" w:hAnsiTheme="minorHAnsi" w:cstheme="minorHAnsi"/>
          <w:szCs w:val="22"/>
          <w:lang w:val="el-GR"/>
        </w:rPr>
      </w:pPr>
    </w:p>
    <w:p w14:paraId="01052FC1" w14:textId="5CBC9DFD" w:rsidR="009B37B5" w:rsidRPr="00982FCB" w:rsidRDefault="009B37B5" w:rsidP="00982FCB">
      <w:pPr>
        <w:rPr>
          <w:rFonts w:asciiTheme="minorHAnsi" w:hAnsiTheme="minorHAnsi" w:cstheme="minorHAnsi"/>
          <w:szCs w:val="22"/>
          <w:lang w:val="el-GR"/>
        </w:rPr>
      </w:pPr>
      <w:r w:rsidRPr="00982FCB">
        <w:rPr>
          <w:rFonts w:asciiTheme="minorHAnsi" w:hAnsiTheme="minorHAnsi" w:cstheme="minorHAnsi"/>
          <w:szCs w:val="22"/>
          <w:lang w:val="el-GR"/>
        </w:rPr>
        <w:t>Ακολούθως και μετά την αξιολόγηση των οικονομικών προσφορών ο πίνακας των</w:t>
      </w:r>
      <w:r w:rsidR="00982FCB">
        <w:rPr>
          <w:rFonts w:asciiTheme="minorHAnsi" w:hAnsiTheme="minorHAnsi" w:cstheme="minorHAnsi"/>
          <w:szCs w:val="22"/>
          <w:lang w:val="el-GR"/>
        </w:rPr>
        <w:t xml:space="preserve"> </w:t>
      </w:r>
      <w:proofErr w:type="spellStart"/>
      <w:r w:rsidRPr="00982FCB">
        <w:rPr>
          <w:rFonts w:asciiTheme="minorHAnsi" w:hAnsiTheme="minorHAnsi" w:cstheme="minorHAnsi"/>
          <w:szCs w:val="22"/>
          <w:lang w:val="el-GR"/>
        </w:rPr>
        <w:t>προσφοροδοτών</w:t>
      </w:r>
      <w:proofErr w:type="spellEnd"/>
      <w:r w:rsidRPr="00982FCB">
        <w:rPr>
          <w:rFonts w:asciiTheme="minorHAnsi" w:hAnsiTheme="minorHAnsi" w:cstheme="minorHAnsi"/>
          <w:szCs w:val="22"/>
          <w:lang w:val="el-GR"/>
        </w:rPr>
        <w:t xml:space="preserve"> διαμορφώνεται  ως ακολούθως:</w:t>
      </w:r>
    </w:p>
    <w:p w14:paraId="3F05A195" w14:textId="77777777" w:rsidR="009B37B5" w:rsidRPr="00982FCB" w:rsidRDefault="009B37B5" w:rsidP="009B37B5">
      <w:pPr>
        <w:ind w:left="567" w:hanging="567"/>
        <w:jc w:val="both"/>
        <w:rPr>
          <w:rFonts w:asciiTheme="minorHAnsi" w:hAnsiTheme="minorHAnsi" w:cstheme="minorHAnsi"/>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639"/>
        <w:gridCol w:w="3264"/>
      </w:tblGrid>
      <w:tr w:rsidR="009B37B5" w:rsidRPr="00982FCB" w14:paraId="2CAC2DA3" w14:textId="77777777" w:rsidTr="009311DA">
        <w:trPr>
          <w:trHeight w:val="435"/>
          <w:jc w:val="center"/>
        </w:trPr>
        <w:tc>
          <w:tcPr>
            <w:tcW w:w="609" w:type="dxa"/>
            <w:shd w:val="clear" w:color="auto" w:fill="D9D9D9"/>
          </w:tcPr>
          <w:p w14:paraId="561499E2" w14:textId="77777777" w:rsidR="009B37B5" w:rsidRPr="00982FCB" w:rsidRDefault="009B37B5" w:rsidP="00E460CB">
            <w:pPr>
              <w:spacing w:line="240" w:lineRule="auto"/>
              <w:jc w:val="both"/>
              <w:rPr>
                <w:rFonts w:asciiTheme="minorHAnsi" w:hAnsiTheme="minorHAnsi" w:cstheme="minorHAnsi"/>
                <w:b/>
                <w:bCs/>
                <w:szCs w:val="22"/>
                <w:lang w:val="el-GR"/>
              </w:rPr>
            </w:pPr>
            <w:r w:rsidRPr="00982FCB">
              <w:rPr>
                <w:rFonts w:asciiTheme="minorHAnsi" w:hAnsiTheme="minorHAnsi" w:cstheme="minorHAnsi"/>
                <w:b/>
                <w:bCs/>
                <w:szCs w:val="22"/>
                <w:lang w:val="el-GR"/>
              </w:rPr>
              <w:t>α/α</w:t>
            </w:r>
          </w:p>
        </w:tc>
        <w:tc>
          <w:tcPr>
            <w:tcW w:w="3639" w:type="dxa"/>
            <w:shd w:val="clear" w:color="auto" w:fill="D9D9D9"/>
          </w:tcPr>
          <w:p w14:paraId="6F6066B7" w14:textId="77777777" w:rsidR="009B37B5" w:rsidRPr="00982FCB" w:rsidRDefault="009B37B5" w:rsidP="00E460CB">
            <w:pPr>
              <w:spacing w:line="240" w:lineRule="auto"/>
              <w:jc w:val="center"/>
              <w:rPr>
                <w:rFonts w:asciiTheme="minorHAnsi" w:hAnsiTheme="minorHAnsi" w:cstheme="minorHAnsi"/>
                <w:b/>
                <w:bCs/>
                <w:szCs w:val="22"/>
                <w:lang w:val="el-GR"/>
              </w:rPr>
            </w:pPr>
            <w:r w:rsidRPr="00982FCB">
              <w:rPr>
                <w:rFonts w:asciiTheme="minorHAnsi" w:hAnsiTheme="minorHAnsi" w:cstheme="minorHAnsi"/>
                <w:b/>
                <w:bCs/>
                <w:szCs w:val="22"/>
                <w:lang w:val="el-GR"/>
              </w:rPr>
              <w:t xml:space="preserve">Όνομα </w:t>
            </w:r>
            <w:proofErr w:type="spellStart"/>
            <w:r w:rsidRPr="00982FCB">
              <w:rPr>
                <w:rFonts w:asciiTheme="minorHAnsi" w:hAnsiTheme="minorHAnsi" w:cstheme="minorHAnsi"/>
                <w:b/>
                <w:bCs/>
                <w:szCs w:val="22"/>
                <w:lang w:val="el-GR"/>
              </w:rPr>
              <w:t>αιτητή</w:t>
            </w:r>
            <w:proofErr w:type="spellEnd"/>
          </w:p>
        </w:tc>
        <w:tc>
          <w:tcPr>
            <w:tcW w:w="3264" w:type="dxa"/>
            <w:shd w:val="clear" w:color="auto" w:fill="D9D9D9"/>
          </w:tcPr>
          <w:p w14:paraId="60515EBC" w14:textId="77777777" w:rsidR="009B37B5" w:rsidRPr="00982FCB" w:rsidRDefault="009B37B5" w:rsidP="00E460CB">
            <w:pPr>
              <w:spacing w:line="240" w:lineRule="auto"/>
              <w:jc w:val="center"/>
              <w:rPr>
                <w:rFonts w:asciiTheme="minorHAnsi" w:hAnsiTheme="minorHAnsi" w:cstheme="minorHAnsi"/>
                <w:b/>
                <w:bCs/>
                <w:szCs w:val="22"/>
                <w:lang w:val="el-GR"/>
              </w:rPr>
            </w:pPr>
            <w:r w:rsidRPr="00982FCB">
              <w:rPr>
                <w:rFonts w:asciiTheme="minorHAnsi" w:hAnsiTheme="minorHAnsi" w:cstheme="minorHAnsi"/>
                <w:b/>
                <w:bCs/>
                <w:szCs w:val="22"/>
                <w:lang w:val="el-GR"/>
              </w:rPr>
              <w:t>Ποσό</w:t>
            </w:r>
          </w:p>
        </w:tc>
      </w:tr>
      <w:tr w:rsidR="009311DA" w:rsidRPr="00982FCB" w14:paraId="41173FA7" w14:textId="77777777" w:rsidTr="009311DA">
        <w:trPr>
          <w:trHeight w:val="452"/>
          <w:jc w:val="center"/>
        </w:trPr>
        <w:tc>
          <w:tcPr>
            <w:tcW w:w="609" w:type="dxa"/>
            <w:vAlign w:val="center"/>
          </w:tcPr>
          <w:p w14:paraId="645F89CC" w14:textId="77777777" w:rsidR="009311DA" w:rsidRPr="00982FCB" w:rsidRDefault="009311DA" w:rsidP="009311DA">
            <w:pPr>
              <w:spacing w:line="240" w:lineRule="auto"/>
              <w:jc w:val="center"/>
              <w:rPr>
                <w:rFonts w:asciiTheme="minorHAnsi" w:hAnsiTheme="minorHAnsi" w:cstheme="minorHAnsi"/>
                <w:szCs w:val="22"/>
              </w:rPr>
            </w:pPr>
            <w:r w:rsidRPr="00982FCB">
              <w:rPr>
                <w:rFonts w:asciiTheme="minorHAnsi" w:hAnsiTheme="minorHAnsi" w:cstheme="minorHAnsi"/>
                <w:szCs w:val="22"/>
              </w:rPr>
              <w:t>1</w:t>
            </w:r>
          </w:p>
        </w:tc>
        <w:tc>
          <w:tcPr>
            <w:tcW w:w="3639" w:type="dxa"/>
          </w:tcPr>
          <w:p w14:paraId="4036512B" w14:textId="1D915088" w:rsidR="009311DA" w:rsidRPr="00982FCB" w:rsidRDefault="009311DA" w:rsidP="009311DA">
            <w:pPr>
              <w:spacing w:line="240" w:lineRule="auto"/>
              <w:jc w:val="center"/>
              <w:rPr>
                <w:rFonts w:asciiTheme="minorHAnsi" w:hAnsiTheme="minorHAnsi" w:cstheme="minorHAnsi"/>
                <w:szCs w:val="22"/>
              </w:rPr>
            </w:pPr>
            <w:r w:rsidRPr="00982FCB">
              <w:rPr>
                <w:rFonts w:asciiTheme="minorHAnsi" w:hAnsiTheme="minorHAnsi" w:cstheme="minorHAnsi"/>
                <w:szCs w:val="22"/>
                <w:lang w:val="el-GR"/>
              </w:rPr>
              <w:t>ΧΧΧΧΧΧΧΧΧΧ</w:t>
            </w:r>
          </w:p>
        </w:tc>
        <w:tc>
          <w:tcPr>
            <w:tcW w:w="3264" w:type="dxa"/>
          </w:tcPr>
          <w:p w14:paraId="7ED4B456" w14:textId="77777777" w:rsidR="009311DA" w:rsidRPr="00982FCB" w:rsidRDefault="009311DA" w:rsidP="009311DA">
            <w:pPr>
              <w:spacing w:line="240" w:lineRule="auto"/>
              <w:jc w:val="center"/>
              <w:rPr>
                <w:rFonts w:asciiTheme="minorHAnsi" w:hAnsiTheme="minorHAnsi" w:cstheme="minorHAnsi"/>
                <w:szCs w:val="22"/>
                <w:lang w:val="el-GR"/>
              </w:rPr>
            </w:pPr>
            <w:r w:rsidRPr="00982FCB">
              <w:rPr>
                <w:rFonts w:asciiTheme="minorHAnsi" w:hAnsiTheme="minorHAnsi" w:cstheme="minorHAnsi"/>
                <w:szCs w:val="22"/>
                <w:lang w:val="el-GR"/>
              </w:rPr>
              <w:t>€</w:t>
            </w:r>
            <w:r w:rsidRPr="00982FCB">
              <w:rPr>
                <w:rFonts w:asciiTheme="minorHAnsi" w:hAnsiTheme="minorHAnsi" w:cstheme="minorHAnsi"/>
                <w:szCs w:val="22"/>
              </w:rPr>
              <w:t>18.270,12</w:t>
            </w:r>
            <w:r w:rsidRPr="00982FCB">
              <w:rPr>
                <w:rFonts w:asciiTheme="minorHAnsi" w:hAnsiTheme="minorHAnsi" w:cstheme="minorHAnsi"/>
                <w:szCs w:val="22"/>
                <w:lang w:val="el-GR"/>
              </w:rPr>
              <w:t xml:space="preserve"> + ΦΠΑ</w:t>
            </w:r>
            <w:r w:rsidRPr="00982FCB">
              <w:rPr>
                <w:rFonts w:asciiTheme="minorHAnsi" w:hAnsiTheme="minorHAnsi" w:cstheme="minorHAnsi"/>
                <w:szCs w:val="22"/>
              </w:rPr>
              <w:t xml:space="preserve"> </w:t>
            </w:r>
            <w:r w:rsidRPr="00982FCB">
              <w:rPr>
                <w:rFonts w:asciiTheme="minorHAnsi" w:hAnsiTheme="minorHAnsi" w:cstheme="minorHAnsi"/>
                <w:szCs w:val="22"/>
                <w:lang w:val="el-GR"/>
              </w:rPr>
              <w:t>ετησίως</w:t>
            </w:r>
          </w:p>
        </w:tc>
      </w:tr>
      <w:tr w:rsidR="009311DA" w:rsidRPr="00982FCB" w14:paraId="4B495298" w14:textId="77777777" w:rsidTr="009311DA">
        <w:trPr>
          <w:trHeight w:val="452"/>
          <w:jc w:val="center"/>
        </w:trPr>
        <w:tc>
          <w:tcPr>
            <w:tcW w:w="609" w:type="dxa"/>
            <w:vAlign w:val="center"/>
          </w:tcPr>
          <w:p w14:paraId="33F1BF9D" w14:textId="77777777" w:rsidR="009311DA" w:rsidRPr="00982FCB" w:rsidRDefault="009311DA" w:rsidP="009311DA">
            <w:pPr>
              <w:spacing w:line="240" w:lineRule="auto"/>
              <w:jc w:val="center"/>
              <w:rPr>
                <w:rFonts w:asciiTheme="minorHAnsi" w:hAnsiTheme="minorHAnsi" w:cstheme="minorHAnsi"/>
                <w:szCs w:val="22"/>
              </w:rPr>
            </w:pPr>
            <w:r w:rsidRPr="00982FCB">
              <w:rPr>
                <w:rFonts w:asciiTheme="minorHAnsi" w:hAnsiTheme="minorHAnsi" w:cstheme="minorHAnsi"/>
                <w:szCs w:val="22"/>
              </w:rPr>
              <w:t>2</w:t>
            </w:r>
          </w:p>
        </w:tc>
        <w:tc>
          <w:tcPr>
            <w:tcW w:w="3639" w:type="dxa"/>
          </w:tcPr>
          <w:p w14:paraId="5C50AA9F" w14:textId="0E52C3C7" w:rsidR="009311DA" w:rsidRPr="00982FCB" w:rsidRDefault="009311DA" w:rsidP="009311DA">
            <w:pPr>
              <w:spacing w:line="240" w:lineRule="auto"/>
              <w:jc w:val="center"/>
              <w:rPr>
                <w:rFonts w:asciiTheme="minorHAnsi" w:hAnsiTheme="minorHAnsi" w:cstheme="minorHAnsi"/>
                <w:szCs w:val="22"/>
              </w:rPr>
            </w:pPr>
            <w:r w:rsidRPr="00982FCB">
              <w:rPr>
                <w:rFonts w:asciiTheme="minorHAnsi" w:hAnsiTheme="minorHAnsi" w:cstheme="minorHAnsi"/>
                <w:szCs w:val="22"/>
                <w:lang w:val="el-GR"/>
              </w:rPr>
              <w:t>ΧΧΧΧΧΧΧΧΧΧ</w:t>
            </w:r>
          </w:p>
        </w:tc>
        <w:tc>
          <w:tcPr>
            <w:tcW w:w="3264" w:type="dxa"/>
          </w:tcPr>
          <w:p w14:paraId="1DAE85A2" w14:textId="77777777" w:rsidR="009311DA" w:rsidRPr="00982FCB" w:rsidRDefault="009311DA" w:rsidP="009311DA">
            <w:pPr>
              <w:spacing w:line="240" w:lineRule="auto"/>
              <w:jc w:val="center"/>
              <w:rPr>
                <w:rFonts w:asciiTheme="minorHAnsi" w:hAnsiTheme="minorHAnsi" w:cstheme="minorHAnsi"/>
                <w:szCs w:val="22"/>
                <w:lang w:val="el-GR"/>
              </w:rPr>
            </w:pPr>
            <w:r w:rsidRPr="00982FCB">
              <w:rPr>
                <w:rFonts w:asciiTheme="minorHAnsi" w:hAnsiTheme="minorHAnsi" w:cstheme="minorHAnsi"/>
                <w:szCs w:val="22"/>
                <w:lang w:val="el-GR"/>
              </w:rPr>
              <w:t>€12.120,00 + ΦΠΑ</w:t>
            </w:r>
          </w:p>
        </w:tc>
      </w:tr>
      <w:tr w:rsidR="009311DA" w:rsidRPr="00982FCB" w14:paraId="0BEB3512" w14:textId="77777777" w:rsidTr="009311DA">
        <w:trPr>
          <w:trHeight w:val="452"/>
          <w:jc w:val="center"/>
        </w:trPr>
        <w:tc>
          <w:tcPr>
            <w:tcW w:w="609" w:type="dxa"/>
            <w:vAlign w:val="center"/>
          </w:tcPr>
          <w:p w14:paraId="56F27AA4" w14:textId="77777777" w:rsidR="009311DA" w:rsidRPr="00982FCB" w:rsidRDefault="009311DA" w:rsidP="009311DA">
            <w:pPr>
              <w:spacing w:line="240" w:lineRule="auto"/>
              <w:jc w:val="center"/>
              <w:rPr>
                <w:rFonts w:asciiTheme="minorHAnsi" w:hAnsiTheme="minorHAnsi" w:cstheme="minorHAnsi"/>
                <w:szCs w:val="22"/>
              </w:rPr>
            </w:pPr>
            <w:r w:rsidRPr="00982FCB">
              <w:rPr>
                <w:rFonts w:asciiTheme="minorHAnsi" w:hAnsiTheme="minorHAnsi" w:cstheme="minorHAnsi"/>
                <w:szCs w:val="22"/>
              </w:rPr>
              <w:t>3</w:t>
            </w:r>
          </w:p>
        </w:tc>
        <w:tc>
          <w:tcPr>
            <w:tcW w:w="3639" w:type="dxa"/>
          </w:tcPr>
          <w:p w14:paraId="2F57D539" w14:textId="1F4143C2" w:rsidR="009311DA" w:rsidRPr="00982FCB" w:rsidRDefault="009311DA" w:rsidP="009311DA">
            <w:pPr>
              <w:spacing w:line="240" w:lineRule="auto"/>
              <w:jc w:val="center"/>
              <w:rPr>
                <w:rFonts w:asciiTheme="minorHAnsi" w:hAnsiTheme="minorHAnsi" w:cstheme="minorHAnsi"/>
                <w:szCs w:val="22"/>
              </w:rPr>
            </w:pPr>
            <w:r w:rsidRPr="00982FCB">
              <w:rPr>
                <w:rFonts w:asciiTheme="minorHAnsi" w:hAnsiTheme="minorHAnsi" w:cstheme="minorHAnsi"/>
                <w:szCs w:val="22"/>
                <w:lang w:val="el-GR"/>
              </w:rPr>
              <w:t>ΧΧΧΧΧΧΧΧΧΧ</w:t>
            </w:r>
          </w:p>
        </w:tc>
        <w:tc>
          <w:tcPr>
            <w:tcW w:w="3264" w:type="dxa"/>
          </w:tcPr>
          <w:p w14:paraId="579BB7E8" w14:textId="77777777" w:rsidR="009311DA" w:rsidRPr="00982FCB" w:rsidRDefault="009311DA" w:rsidP="009311DA">
            <w:pPr>
              <w:spacing w:line="240" w:lineRule="auto"/>
              <w:jc w:val="center"/>
              <w:rPr>
                <w:rFonts w:asciiTheme="minorHAnsi" w:hAnsiTheme="minorHAnsi" w:cstheme="minorHAnsi"/>
                <w:szCs w:val="22"/>
                <w:lang w:val="el-GR"/>
              </w:rPr>
            </w:pPr>
            <w:r w:rsidRPr="00982FCB">
              <w:rPr>
                <w:rFonts w:asciiTheme="minorHAnsi" w:hAnsiTheme="minorHAnsi" w:cstheme="minorHAnsi"/>
                <w:szCs w:val="22"/>
              </w:rPr>
              <w:t>€10.111,00 + ΦΠΑ</w:t>
            </w:r>
            <w:r w:rsidRPr="00982FCB">
              <w:rPr>
                <w:rFonts w:asciiTheme="minorHAnsi" w:hAnsiTheme="minorHAnsi" w:cstheme="minorHAnsi"/>
                <w:szCs w:val="22"/>
                <w:lang w:val="el-GR"/>
              </w:rPr>
              <w:t xml:space="preserve"> ετησίως</w:t>
            </w:r>
          </w:p>
        </w:tc>
      </w:tr>
    </w:tbl>
    <w:p w14:paraId="595FBBB2" w14:textId="77777777" w:rsidR="009B37B5" w:rsidRPr="00982FCB" w:rsidRDefault="009B37B5" w:rsidP="009B37B5">
      <w:pPr>
        <w:ind w:left="567" w:hanging="567"/>
        <w:jc w:val="both"/>
        <w:rPr>
          <w:rFonts w:asciiTheme="minorHAnsi" w:hAnsiTheme="minorHAnsi" w:cstheme="minorHAnsi"/>
          <w:szCs w:val="22"/>
          <w:lang w:val="el-GR"/>
        </w:rPr>
      </w:pPr>
    </w:p>
    <w:p w14:paraId="48B0726E" w14:textId="77777777" w:rsidR="009B37B5" w:rsidRPr="00982FCB" w:rsidRDefault="009B37B5" w:rsidP="009B37B5">
      <w:pPr>
        <w:jc w:val="both"/>
        <w:rPr>
          <w:rFonts w:asciiTheme="minorHAnsi" w:hAnsiTheme="minorHAnsi" w:cstheme="minorHAnsi"/>
          <w:szCs w:val="22"/>
          <w:lang w:val="el-GR"/>
        </w:rPr>
      </w:pPr>
    </w:p>
    <w:p w14:paraId="3422CCD7" w14:textId="2CEC335C" w:rsidR="009B37B5" w:rsidRPr="00982FCB" w:rsidRDefault="009B37B5" w:rsidP="00982FCB">
      <w:pPr>
        <w:jc w:val="both"/>
        <w:rPr>
          <w:rFonts w:asciiTheme="minorHAnsi" w:hAnsiTheme="minorHAnsi" w:cstheme="minorHAnsi"/>
          <w:szCs w:val="22"/>
          <w:lang w:val="el-GR"/>
        </w:rPr>
      </w:pPr>
      <w:r w:rsidRPr="00982FCB">
        <w:rPr>
          <w:rFonts w:asciiTheme="minorHAnsi" w:hAnsiTheme="minorHAnsi" w:cstheme="minorHAnsi"/>
          <w:szCs w:val="22"/>
          <w:lang w:val="el-GR"/>
        </w:rPr>
        <w:t xml:space="preserve">Η Επιτροπή Προσφορών αφού λαμβάνει υπόψιν την Έκθεση Αξιολόγησης καθώς και τα πιο πάνω δεδομένα, αποφασίζει ότι για την παραχώρηση άδειας χρήσης της οικοδομής που βρίσκεται εντός του Δημοτικού Πάρκου </w:t>
      </w:r>
      <w:proofErr w:type="spellStart"/>
      <w:r w:rsidRPr="00982FCB">
        <w:rPr>
          <w:rFonts w:asciiTheme="minorHAnsi" w:hAnsiTheme="minorHAnsi" w:cstheme="minorHAnsi"/>
          <w:szCs w:val="22"/>
          <w:lang w:val="el-GR"/>
        </w:rPr>
        <w:t>Salina</w:t>
      </w:r>
      <w:proofErr w:type="spellEnd"/>
      <w:r w:rsidRPr="00982FCB">
        <w:rPr>
          <w:rFonts w:asciiTheme="minorHAnsi" w:hAnsiTheme="minorHAnsi" w:cstheme="minorHAnsi"/>
          <w:szCs w:val="22"/>
          <w:lang w:val="el-GR"/>
        </w:rPr>
        <w:t xml:space="preserve"> για τη λειτουργία καφετέριας, εισηγηθούν στην Επιτροπή Προσφορών την έγκριση της προσφοράς  της  εταιρείας </w:t>
      </w:r>
      <w:r w:rsidR="009311DA" w:rsidRPr="00982FCB">
        <w:rPr>
          <w:rFonts w:asciiTheme="minorHAnsi" w:hAnsiTheme="minorHAnsi" w:cstheme="minorHAnsi"/>
          <w:szCs w:val="22"/>
          <w:lang w:val="el-GR"/>
        </w:rPr>
        <w:t>ΧΧΧΧΧΧΧΧΧΧ</w:t>
      </w:r>
      <w:r w:rsidRPr="00982FCB">
        <w:rPr>
          <w:rFonts w:asciiTheme="minorHAnsi" w:hAnsiTheme="minorHAnsi" w:cstheme="minorHAnsi"/>
          <w:szCs w:val="22"/>
          <w:lang w:val="el-GR"/>
        </w:rPr>
        <w:t xml:space="preserve"> ύψους €18.270,12 + ΦΠΑ ετησίως , ως η πλέον οικονομικά συμφέρουσα προσφορά.</w:t>
      </w:r>
    </w:p>
    <w:p w14:paraId="361916A5" w14:textId="77777777" w:rsidR="009B37B5" w:rsidRDefault="009B37B5" w:rsidP="00982FCB">
      <w:pPr>
        <w:pStyle w:val="ListParagraph"/>
        <w:ind w:left="0"/>
        <w:jc w:val="both"/>
        <w:rPr>
          <w:rFonts w:asciiTheme="minorHAnsi" w:eastAsia="Calibri" w:hAnsiTheme="minorHAnsi" w:cstheme="minorHAnsi"/>
          <w:szCs w:val="22"/>
          <w:lang w:val="el-GR"/>
        </w:rPr>
      </w:pPr>
    </w:p>
    <w:p w14:paraId="0C2A93AB" w14:textId="77777777" w:rsidR="00820756" w:rsidRDefault="00820756" w:rsidP="00982FCB">
      <w:pPr>
        <w:pStyle w:val="ListParagraph"/>
        <w:ind w:left="0"/>
        <w:jc w:val="both"/>
        <w:rPr>
          <w:rFonts w:asciiTheme="minorHAnsi" w:eastAsia="Calibri" w:hAnsiTheme="minorHAnsi" w:cstheme="minorHAnsi"/>
          <w:szCs w:val="22"/>
          <w:lang w:val="el-GR"/>
        </w:rPr>
      </w:pPr>
    </w:p>
    <w:p w14:paraId="50E3566D" w14:textId="77777777" w:rsidR="00820756" w:rsidRDefault="00820756" w:rsidP="00982FCB">
      <w:pPr>
        <w:pStyle w:val="ListParagraph"/>
        <w:ind w:left="0"/>
        <w:jc w:val="both"/>
        <w:rPr>
          <w:rFonts w:asciiTheme="minorHAnsi" w:eastAsia="Calibri" w:hAnsiTheme="minorHAnsi" w:cstheme="minorHAnsi"/>
          <w:szCs w:val="22"/>
          <w:lang w:val="el-GR"/>
        </w:rPr>
      </w:pPr>
    </w:p>
    <w:p w14:paraId="4E51E07A" w14:textId="77777777" w:rsidR="00820756" w:rsidRDefault="00820756" w:rsidP="00982FCB">
      <w:pPr>
        <w:pStyle w:val="ListParagraph"/>
        <w:ind w:left="0"/>
        <w:jc w:val="both"/>
        <w:rPr>
          <w:rFonts w:asciiTheme="minorHAnsi" w:eastAsia="Calibri" w:hAnsiTheme="minorHAnsi" w:cstheme="minorHAnsi"/>
          <w:szCs w:val="22"/>
          <w:lang w:val="el-GR"/>
        </w:rPr>
      </w:pPr>
    </w:p>
    <w:p w14:paraId="26D79C65" w14:textId="77777777" w:rsidR="00820756" w:rsidRDefault="00820756" w:rsidP="00982FCB">
      <w:pPr>
        <w:pStyle w:val="ListParagraph"/>
        <w:ind w:left="0"/>
        <w:jc w:val="both"/>
        <w:rPr>
          <w:rFonts w:asciiTheme="minorHAnsi" w:eastAsia="Calibri" w:hAnsiTheme="minorHAnsi" w:cstheme="minorHAnsi"/>
          <w:szCs w:val="22"/>
          <w:lang w:val="el-GR"/>
        </w:rPr>
      </w:pPr>
    </w:p>
    <w:p w14:paraId="28BCAE09" w14:textId="77777777" w:rsidR="00820756" w:rsidRDefault="00820756" w:rsidP="00982FCB">
      <w:pPr>
        <w:pStyle w:val="ListParagraph"/>
        <w:ind w:left="0"/>
        <w:jc w:val="both"/>
        <w:rPr>
          <w:rFonts w:asciiTheme="minorHAnsi" w:eastAsia="Calibri" w:hAnsiTheme="minorHAnsi" w:cstheme="minorHAnsi"/>
          <w:szCs w:val="22"/>
          <w:lang w:val="el-GR"/>
        </w:rPr>
      </w:pPr>
    </w:p>
    <w:p w14:paraId="2172565E" w14:textId="77777777" w:rsidR="00820756" w:rsidRDefault="00820756" w:rsidP="00982FCB">
      <w:pPr>
        <w:pStyle w:val="ListParagraph"/>
        <w:ind w:left="0"/>
        <w:jc w:val="both"/>
        <w:rPr>
          <w:rFonts w:asciiTheme="minorHAnsi" w:eastAsia="Calibri" w:hAnsiTheme="minorHAnsi" w:cstheme="minorHAnsi"/>
          <w:szCs w:val="22"/>
          <w:lang w:val="el-GR"/>
        </w:rPr>
      </w:pPr>
    </w:p>
    <w:p w14:paraId="4893E1C6" w14:textId="77777777" w:rsidR="00820756" w:rsidRDefault="00820756" w:rsidP="00982FCB">
      <w:pPr>
        <w:pStyle w:val="ListParagraph"/>
        <w:ind w:left="0"/>
        <w:jc w:val="both"/>
        <w:rPr>
          <w:rFonts w:asciiTheme="minorHAnsi" w:eastAsia="Calibri" w:hAnsiTheme="minorHAnsi" w:cstheme="minorHAnsi"/>
          <w:szCs w:val="22"/>
          <w:lang w:val="el-GR"/>
        </w:rPr>
      </w:pPr>
    </w:p>
    <w:p w14:paraId="5142D4DC" w14:textId="77777777" w:rsidR="00820756" w:rsidRDefault="00820756" w:rsidP="00982FCB">
      <w:pPr>
        <w:pStyle w:val="ListParagraph"/>
        <w:ind w:left="0"/>
        <w:jc w:val="both"/>
        <w:rPr>
          <w:rFonts w:asciiTheme="minorHAnsi" w:eastAsia="Calibri" w:hAnsiTheme="minorHAnsi" w:cstheme="minorHAnsi"/>
          <w:szCs w:val="22"/>
          <w:lang w:val="el-GR"/>
        </w:rPr>
      </w:pPr>
    </w:p>
    <w:p w14:paraId="17D16B84" w14:textId="77777777" w:rsidR="00820756" w:rsidRDefault="00820756" w:rsidP="00982FCB">
      <w:pPr>
        <w:pStyle w:val="ListParagraph"/>
        <w:ind w:left="0"/>
        <w:jc w:val="both"/>
        <w:rPr>
          <w:rFonts w:asciiTheme="minorHAnsi" w:eastAsia="Calibri" w:hAnsiTheme="minorHAnsi" w:cstheme="minorHAnsi"/>
          <w:szCs w:val="22"/>
          <w:lang w:val="el-GR"/>
        </w:rPr>
      </w:pPr>
    </w:p>
    <w:p w14:paraId="6C86C068" w14:textId="77777777" w:rsidR="00820756" w:rsidRDefault="00820756" w:rsidP="00982FCB">
      <w:pPr>
        <w:pStyle w:val="ListParagraph"/>
        <w:ind w:left="0"/>
        <w:jc w:val="both"/>
        <w:rPr>
          <w:rFonts w:asciiTheme="minorHAnsi" w:eastAsia="Calibri" w:hAnsiTheme="minorHAnsi" w:cstheme="minorHAnsi"/>
          <w:szCs w:val="22"/>
          <w:lang w:val="el-GR"/>
        </w:rPr>
      </w:pPr>
    </w:p>
    <w:p w14:paraId="22230E9C" w14:textId="77777777" w:rsidR="00820756" w:rsidRDefault="00820756" w:rsidP="00982FCB">
      <w:pPr>
        <w:pStyle w:val="ListParagraph"/>
        <w:ind w:left="0"/>
        <w:jc w:val="both"/>
        <w:rPr>
          <w:rFonts w:asciiTheme="minorHAnsi" w:eastAsia="Calibri" w:hAnsiTheme="minorHAnsi" w:cstheme="minorHAnsi"/>
          <w:szCs w:val="22"/>
          <w:lang w:val="el-GR"/>
        </w:rPr>
      </w:pPr>
    </w:p>
    <w:p w14:paraId="751B4D4A" w14:textId="77777777" w:rsidR="00820756" w:rsidRDefault="00820756" w:rsidP="00982FCB">
      <w:pPr>
        <w:pStyle w:val="ListParagraph"/>
        <w:ind w:left="0"/>
        <w:jc w:val="both"/>
        <w:rPr>
          <w:rFonts w:asciiTheme="minorHAnsi" w:eastAsia="Calibri" w:hAnsiTheme="minorHAnsi" w:cstheme="minorHAnsi"/>
          <w:szCs w:val="22"/>
          <w:lang w:val="el-GR"/>
        </w:rPr>
      </w:pPr>
    </w:p>
    <w:p w14:paraId="12F05443" w14:textId="77777777" w:rsidR="00820756" w:rsidRDefault="00820756" w:rsidP="00982FCB">
      <w:pPr>
        <w:pStyle w:val="ListParagraph"/>
        <w:ind w:left="0"/>
        <w:jc w:val="both"/>
        <w:rPr>
          <w:rFonts w:asciiTheme="minorHAnsi" w:eastAsia="Calibri" w:hAnsiTheme="minorHAnsi" w:cstheme="minorHAnsi"/>
          <w:szCs w:val="22"/>
          <w:lang w:val="el-GR"/>
        </w:rPr>
      </w:pPr>
    </w:p>
    <w:p w14:paraId="4DE1C1B0" w14:textId="77777777" w:rsidR="00820756" w:rsidRDefault="00820756" w:rsidP="00982FCB">
      <w:pPr>
        <w:pStyle w:val="ListParagraph"/>
        <w:ind w:left="0"/>
        <w:jc w:val="both"/>
        <w:rPr>
          <w:rFonts w:asciiTheme="minorHAnsi" w:eastAsia="Calibri" w:hAnsiTheme="minorHAnsi" w:cstheme="minorHAnsi"/>
          <w:szCs w:val="22"/>
          <w:lang w:val="el-GR"/>
        </w:rPr>
      </w:pPr>
    </w:p>
    <w:p w14:paraId="1D6CAD25" w14:textId="77777777" w:rsidR="00820756" w:rsidRDefault="00820756" w:rsidP="00982FCB">
      <w:pPr>
        <w:pStyle w:val="ListParagraph"/>
        <w:ind w:left="0"/>
        <w:jc w:val="both"/>
        <w:rPr>
          <w:rFonts w:asciiTheme="minorHAnsi" w:eastAsia="Calibri" w:hAnsiTheme="minorHAnsi" w:cstheme="minorHAnsi"/>
          <w:szCs w:val="22"/>
          <w:lang w:val="el-GR"/>
        </w:rPr>
      </w:pPr>
    </w:p>
    <w:p w14:paraId="130DD623" w14:textId="77777777" w:rsidR="00820756" w:rsidRDefault="00820756" w:rsidP="00982FCB">
      <w:pPr>
        <w:pStyle w:val="ListParagraph"/>
        <w:ind w:left="0"/>
        <w:jc w:val="both"/>
        <w:rPr>
          <w:rFonts w:asciiTheme="minorHAnsi" w:eastAsia="Calibri" w:hAnsiTheme="minorHAnsi" w:cstheme="minorHAnsi"/>
          <w:szCs w:val="22"/>
          <w:lang w:val="el-GR"/>
        </w:rPr>
      </w:pPr>
    </w:p>
    <w:p w14:paraId="708B630A" w14:textId="77777777" w:rsidR="00820756" w:rsidRDefault="00820756" w:rsidP="00982FCB">
      <w:pPr>
        <w:pStyle w:val="ListParagraph"/>
        <w:ind w:left="0"/>
        <w:jc w:val="both"/>
        <w:rPr>
          <w:rFonts w:asciiTheme="minorHAnsi" w:eastAsia="Calibri" w:hAnsiTheme="minorHAnsi" w:cstheme="minorHAnsi"/>
          <w:szCs w:val="22"/>
          <w:lang w:val="el-GR"/>
        </w:rPr>
      </w:pPr>
    </w:p>
    <w:p w14:paraId="3876C5A1" w14:textId="77777777" w:rsidR="00820756" w:rsidRDefault="00820756" w:rsidP="00982FCB">
      <w:pPr>
        <w:pStyle w:val="ListParagraph"/>
        <w:ind w:left="0"/>
        <w:jc w:val="both"/>
        <w:rPr>
          <w:rFonts w:asciiTheme="minorHAnsi" w:eastAsia="Calibri" w:hAnsiTheme="minorHAnsi" w:cstheme="minorHAnsi"/>
          <w:szCs w:val="22"/>
          <w:lang w:val="el-GR"/>
        </w:rPr>
      </w:pPr>
    </w:p>
    <w:p w14:paraId="7214212E" w14:textId="77777777" w:rsidR="00820756" w:rsidRDefault="00820756" w:rsidP="00982FCB">
      <w:pPr>
        <w:pStyle w:val="ListParagraph"/>
        <w:ind w:left="0"/>
        <w:jc w:val="both"/>
        <w:rPr>
          <w:rFonts w:asciiTheme="minorHAnsi" w:eastAsia="Calibri" w:hAnsiTheme="minorHAnsi" w:cstheme="minorHAnsi"/>
          <w:szCs w:val="22"/>
          <w:lang w:val="el-GR"/>
        </w:rPr>
      </w:pPr>
    </w:p>
    <w:p w14:paraId="70029B7B" w14:textId="77777777" w:rsidR="00820756" w:rsidRDefault="00820756" w:rsidP="00982FCB">
      <w:pPr>
        <w:pStyle w:val="ListParagraph"/>
        <w:ind w:left="0"/>
        <w:jc w:val="both"/>
        <w:rPr>
          <w:rFonts w:asciiTheme="minorHAnsi" w:eastAsia="Calibri" w:hAnsiTheme="minorHAnsi" w:cstheme="minorHAnsi"/>
          <w:szCs w:val="22"/>
          <w:lang w:val="el-GR"/>
        </w:rPr>
      </w:pPr>
    </w:p>
    <w:p w14:paraId="23E419BA" w14:textId="77777777" w:rsidR="00820756" w:rsidRDefault="00820756" w:rsidP="00982FCB">
      <w:pPr>
        <w:pStyle w:val="ListParagraph"/>
        <w:ind w:left="0"/>
        <w:jc w:val="both"/>
        <w:rPr>
          <w:rFonts w:asciiTheme="minorHAnsi" w:eastAsia="Calibri" w:hAnsiTheme="minorHAnsi" w:cstheme="minorHAnsi"/>
          <w:szCs w:val="22"/>
          <w:lang w:val="el-GR"/>
        </w:rPr>
      </w:pPr>
    </w:p>
    <w:p w14:paraId="3E609589" w14:textId="77777777" w:rsidR="00820756" w:rsidRDefault="00820756" w:rsidP="00982FCB">
      <w:pPr>
        <w:pStyle w:val="ListParagraph"/>
        <w:ind w:left="0"/>
        <w:jc w:val="both"/>
        <w:rPr>
          <w:rFonts w:asciiTheme="minorHAnsi" w:eastAsia="Calibri" w:hAnsiTheme="minorHAnsi" w:cstheme="minorHAnsi"/>
          <w:szCs w:val="22"/>
          <w:lang w:val="el-GR"/>
        </w:rPr>
      </w:pPr>
    </w:p>
    <w:p w14:paraId="5BCE6B56" w14:textId="77777777" w:rsidR="00820756" w:rsidRDefault="00820756" w:rsidP="00982FCB">
      <w:pPr>
        <w:pStyle w:val="ListParagraph"/>
        <w:ind w:left="0"/>
        <w:jc w:val="both"/>
        <w:rPr>
          <w:rFonts w:asciiTheme="minorHAnsi" w:eastAsia="Calibri" w:hAnsiTheme="minorHAnsi" w:cstheme="minorHAnsi"/>
          <w:szCs w:val="22"/>
          <w:lang w:val="el-GR"/>
        </w:rPr>
      </w:pPr>
    </w:p>
    <w:p w14:paraId="1488A34E" w14:textId="77777777" w:rsidR="00820756" w:rsidRDefault="00820756" w:rsidP="00982FCB">
      <w:pPr>
        <w:pStyle w:val="ListParagraph"/>
        <w:ind w:left="0"/>
        <w:jc w:val="both"/>
        <w:rPr>
          <w:rFonts w:asciiTheme="minorHAnsi" w:eastAsia="Calibri" w:hAnsiTheme="minorHAnsi" w:cstheme="minorHAnsi"/>
          <w:szCs w:val="22"/>
          <w:lang w:val="el-GR"/>
        </w:rPr>
      </w:pPr>
    </w:p>
    <w:p w14:paraId="2E47B003" w14:textId="77777777" w:rsidR="00820756" w:rsidRDefault="00820756" w:rsidP="00982FCB">
      <w:pPr>
        <w:pStyle w:val="ListParagraph"/>
        <w:ind w:left="0"/>
        <w:jc w:val="both"/>
        <w:rPr>
          <w:rFonts w:asciiTheme="minorHAnsi" w:eastAsia="Calibri" w:hAnsiTheme="minorHAnsi" w:cstheme="minorHAnsi"/>
          <w:szCs w:val="22"/>
          <w:lang w:val="el-GR"/>
        </w:rPr>
      </w:pPr>
    </w:p>
    <w:p w14:paraId="7969E071" w14:textId="77777777" w:rsidR="00820756" w:rsidRDefault="00820756" w:rsidP="00982FCB">
      <w:pPr>
        <w:pStyle w:val="ListParagraph"/>
        <w:ind w:left="0"/>
        <w:jc w:val="both"/>
        <w:rPr>
          <w:rFonts w:asciiTheme="minorHAnsi" w:eastAsia="Calibri" w:hAnsiTheme="minorHAnsi" w:cstheme="minorHAnsi"/>
          <w:szCs w:val="22"/>
          <w:lang w:val="el-GR"/>
        </w:rPr>
      </w:pPr>
    </w:p>
    <w:p w14:paraId="05FF7635" w14:textId="77777777" w:rsidR="00820756" w:rsidRDefault="00820756" w:rsidP="00982FCB">
      <w:pPr>
        <w:pStyle w:val="ListParagraph"/>
        <w:ind w:left="0"/>
        <w:jc w:val="both"/>
        <w:rPr>
          <w:rFonts w:asciiTheme="minorHAnsi" w:eastAsia="Calibri" w:hAnsiTheme="minorHAnsi" w:cstheme="minorHAnsi"/>
          <w:szCs w:val="22"/>
          <w:lang w:val="el-GR"/>
        </w:rPr>
      </w:pPr>
    </w:p>
    <w:p w14:paraId="5C1F4CB1" w14:textId="77777777" w:rsidR="00820756" w:rsidRDefault="00820756" w:rsidP="00982FCB">
      <w:pPr>
        <w:pStyle w:val="ListParagraph"/>
        <w:ind w:left="0"/>
        <w:jc w:val="both"/>
        <w:rPr>
          <w:rFonts w:asciiTheme="minorHAnsi" w:eastAsia="Calibri" w:hAnsiTheme="minorHAnsi" w:cstheme="minorHAnsi"/>
          <w:szCs w:val="22"/>
          <w:lang w:val="el-GR"/>
        </w:rPr>
      </w:pPr>
    </w:p>
    <w:p w14:paraId="73C4C8F4" w14:textId="77777777" w:rsidR="00820756" w:rsidRDefault="00820756" w:rsidP="00982FCB">
      <w:pPr>
        <w:pStyle w:val="ListParagraph"/>
        <w:ind w:left="0"/>
        <w:jc w:val="both"/>
        <w:rPr>
          <w:rFonts w:asciiTheme="minorHAnsi" w:eastAsia="Calibri" w:hAnsiTheme="minorHAnsi" w:cstheme="minorHAnsi"/>
          <w:szCs w:val="22"/>
          <w:lang w:val="el-GR"/>
        </w:rPr>
      </w:pPr>
    </w:p>
    <w:p w14:paraId="3D8C3EA5" w14:textId="77777777" w:rsidR="00820756" w:rsidRDefault="00820756" w:rsidP="00982FCB">
      <w:pPr>
        <w:pStyle w:val="ListParagraph"/>
        <w:ind w:left="0"/>
        <w:jc w:val="both"/>
        <w:rPr>
          <w:rFonts w:asciiTheme="minorHAnsi" w:eastAsia="Calibri" w:hAnsiTheme="minorHAnsi" w:cstheme="minorHAnsi"/>
          <w:szCs w:val="22"/>
          <w:lang w:val="el-GR"/>
        </w:rPr>
      </w:pPr>
    </w:p>
    <w:p w14:paraId="2BCAB0B7" w14:textId="77777777" w:rsidR="00820756" w:rsidRDefault="00820756" w:rsidP="00982FCB">
      <w:pPr>
        <w:pStyle w:val="ListParagraph"/>
        <w:ind w:left="0"/>
        <w:jc w:val="both"/>
        <w:rPr>
          <w:rFonts w:asciiTheme="minorHAnsi" w:eastAsia="Calibri" w:hAnsiTheme="minorHAnsi" w:cstheme="minorHAnsi"/>
          <w:szCs w:val="22"/>
          <w:lang w:val="el-GR"/>
        </w:rPr>
      </w:pPr>
    </w:p>
    <w:p w14:paraId="4855636B" w14:textId="77777777" w:rsidR="00820756" w:rsidRDefault="00820756" w:rsidP="00982FCB">
      <w:pPr>
        <w:pStyle w:val="ListParagraph"/>
        <w:ind w:left="0"/>
        <w:jc w:val="both"/>
        <w:rPr>
          <w:rFonts w:asciiTheme="minorHAnsi" w:eastAsia="Calibri" w:hAnsiTheme="minorHAnsi" w:cstheme="minorHAnsi"/>
          <w:szCs w:val="22"/>
          <w:lang w:val="el-GR"/>
        </w:rPr>
      </w:pPr>
    </w:p>
    <w:p w14:paraId="71D23B96" w14:textId="77777777" w:rsidR="00820756" w:rsidRPr="00982FCB" w:rsidRDefault="00820756" w:rsidP="00982FCB">
      <w:pPr>
        <w:pStyle w:val="ListParagraph"/>
        <w:ind w:left="0"/>
        <w:jc w:val="both"/>
        <w:rPr>
          <w:rFonts w:asciiTheme="minorHAnsi" w:eastAsia="Calibri" w:hAnsiTheme="minorHAnsi" w:cstheme="minorHAnsi"/>
          <w:szCs w:val="22"/>
          <w:lang w:val="el-GR"/>
        </w:rPr>
      </w:pPr>
    </w:p>
    <w:p w14:paraId="7088A5E2" w14:textId="77777777" w:rsidR="009B37B5" w:rsidRPr="00982FCB" w:rsidRDefault="009B37B5" w:rsidP="009B37B5">
      <w:pPr>
        <w:pStyle w:val="ListParagraph"/>
        <w:numPr>
          <w:ilvl w:val="0"/>
          <w:numId w:val="29"/>
        </w:numPr>
        <w:contextualSpacing/>
        <w:jc w:val="both"/>
        <w:rPr>
          <w:rFonts w:asciiTheme="minorHAnsi" w:hAnsiTheme="minorHAnsi" w:cstheme="minorHAnsi"/>
          <w:b/>
          <w:szCs w:val="22"/>
          <w:lang w:val="el-GR"/>
        </w:rPr>
      </w:pPr>
      <w:r w:rsidRPr="00982FCB">
        <w:rPr>
          <w:rFonts w:asciiTheme="minorHAnsi" w:hAnsiTheme="minorHAnsi" w:cstheme="minorHAnsi"/>
          <w:b/>
          <w:szCs w:val="22"/>
          <w:lang w:val="el-GR"/>
        </w:rPr>
        <w:t>‘</w:t>
      </w:r>
      <w:proofErr w:type="spellStart"/>
      <w:r w:rsidRPr="00982FCB">
        <w:rPr>
          <w:rFonts w:asciiTheme="minorHAnsi" w:hAnsiTheme="minorHAnsi" w:cstheme="minorHAnsi"/>
          <w:b/>
          <w:szCs w:val="22"/>
          <w:lang w:val="el-GR"/>
        </w:rPr>
        <w:t>Εκθεση</w:t>
      </w:r>
      <w:proofErr w:type="spellEnd"/>
      <w:r w:rsidRPr="00982FCB">
        <w:rPr>
          <w:rFonts w:asciiTheme="minorHAnsi" w:hAnsiTheme="minorHAnsi" w:cstheme="minorHAnsi"/>
          <w:b/>
          <w:szCs w:val="22"/>
          <w:lang w:val="el-GR"/>
        </w:rPr>
        <w:t xml:space="preserve"> και όροι διαγωνισμού για την παροχή υπηρεσιών για καθαρισμό δρόμων και πεζοδρομίων και η απομάκρυνση των άχρηστων υλικών.</w:t>
      </w:r>
    </w:p>
    <w:p w14:paraId="4550C26B" w14:textId="77777777" w:rsidR="009B37B5" w:rsidRPr="00982FCB" w:rsidRDefault="009B37B5" w:rsidP="009B37B5">
      <w:pPr>
        <w:jc w:val="both"/>
        <w:rPr>
          <w:rFonts w:asciiTheme="minorHAnsi" w:hAnsiTheme="minorHAnsi" w:cstheme="minorHAnsi"/>
          <w:b/>
          <w:szCs w:val="22"/>
          <w:lang w:val="el-GR"/>
        </w:rPr>
      </w:pPr>
    </w:p>
    <w:p w14:paraId="463F4B54" w14:textId="77777777" w:rsidR="009B37B5" w:rsidRPr="00982FCB" w:rsidRDefault="009B37B5" w:rsidP="009B37B5">
      <w:pPr>
        <w:jc w:val="both"/>
        <w:rPr>
          <w:rFonts w:asciiTheme="minorHAnsi" w:hAnsiTheme="minorHAnsi" w:cstheme="minorHAnsi"/>
          <w:b/>
          <w:szCs w:val="22"/>
          <w:lang w:val="el-GR"/>
        </w:rPr>
      </w:pPr>
    </w:p>
    <w:p w14:paraId="0539A1CC" w14:textId="77777777" w:rsidR="009B37B5" w:rsidRPr="00982FCB" w:rsidRDefault="009B37B5" w:rsidP="009B37B5">
      <w:pPr>
        <w:jc w:val="both"/>
        <w:rPr>
          <w:rFonts w:asciiTheme="minorHAnsi" w:hAnsiTheme="minorHAnsi" w:cstheme="minorHAnsi"/>
          <w:bCs/>
          <w:szCs w:val="22"/>
          <w:lang w:val="el-GR"/>
        </w:rPr>
      </w:pPr>
      <w:r w:rsidRPr="00982FCB">
        <w:rPr>
          <w:rFonts w:asciiTheme="minorHAnsi" w:hAnsiTheme="minorHAnsi" w:cstheme="minorHAnsi"/>
          <w:bCs/>
          <w:szCs w:val="22"/>
          <w:lang w:val="el-GR"/>
        </w:rPr>
        <w:t>Η Επιτροπή ενημερώνεται για την έκθεση του Γραφείου Προσφορών σχετικά με τον διαγωνισμό που προκηρύχτηκε για την παροχή υπηρεσιών για καθαρισμό δρόμων και πεζοδρομίων και η απομάκρυνση των άχρηστων υλικών (</w:t>
      </w:r>
      <w:proofErr w:type="spellStart"/>
      <w:r w:rsidRPr="00982FCB">
        <w:rPr>
          <w:rFonts w:asciiTheme="minorHAnsi" w:hAnsiTheme="minorHAnsi" w:cstheme="minorHAnsi"/>
          <w:bCs/>
          <w:szCs w:val="22"/>
          <w:lang w:val="el-GR"/>
        </w:rPr>
        <w:t>αρ.διαγ</w:t>
      </w:r>
      <w:proofErr w:type="spellEnd"/>
      <w:r w:rsidRPr="00982FCB">
        <w:rPr>
          <w:rFonts w:asciiTheme="minorHAnsi" w:hAnsiTheme="minorHAnsi" w:cstheme="minorHAnsi"/>
          <w:bCs/>
          <w:szCs w:val="22"/>
          <w:lang w:val="el-GR"/>
        </w:rPr>
        <w:t>. 3/2025) και ότι για τον εν λόγω διαγωνισμό δεν υποβλήθηκε καμία προσφορά. Ως εκ τούτου ετοιμάστηκαν όροι για εκ νέου προκήρυξη διαγωνισμού για την παροχή υπηρεσιών για καθαρισμό δρόμων και πεζοδρομίων και η απομάκρυνση των άχρηστων υλικών. Η εκτίμηση δαπάνης έχει οριστεί στις τριάντα έξι χιλιάδες ευρώ πλέον ΦΠΑ (€36.000,00 + ΦΠΑ).</w:t>
      </w:r>
    </w:p>
    <w:p w14:paraId="0F00BF24" w14:textId="77777777" w:rsidR="009B37B5" w:rsidRPr="00982FCB" w:rsidRDefault="009B37B5" w:rsidP="009B37B5">
      <w:pPr>
        <w:jc w:val="both"/>
        <w:rPr>
          <w:rFonts w:asciiTheme="minorHAnsi" w:hAnsiTheme="minorHAnsi" w:cstheme="minorHAnsi"/>
          <w:bCs/>
          <w:szCs w:val="22"/>
          <w:lang w:val="el-GR"/>
        </w:rPr>
      </w:pPr>
    </w:p>
    <w:p w14:paraId="2AB18C1D" w14:textId="77777777" w:rsidR="009B37B5" w:rsidRPr="00982FCB" w:rsidRDefault="009B37B5" w:rsidP="009B37B5">
      <w:pPr>
        <w:jc w:val="both"/>
        <w:rPr>
          <w:rFonts w:asciiTheme="minorHAnsi" w:hAnsiTheme="minorHAnsi" w:cstheme="minorHAnsi"/>
          <w:szCs w:val="22"/>
          <w:lang w:val="el-GR"/>
        </w:rPr>
      </w:pPr>
    </w:p>
    <w:p w14:paraId="78590BAC" w14:textId="77777777" w:rsidR="009B37B5" w:rsidRPr="00982FCB" w:rsidRDefault="009B37B5" w:rsidP="009B37B5">
      <w:pPr>
        <w:jc w:val="both"/>
        <w:rPr>
          <w:rFonts w:asciiTheme="minorHAnsi" w:hAnsiTheme="minorHAnsi" w:cstheme="minorHAnsi"/>
          <w:szCs w:val="22"/>
          <w:lang w:val="el-GR"/>
        </w:rPr>
      </w:pPr>
      <w:r w:rsidRPr="00982FCB">
        <w:rPr>
          <w:rFonts w:asciiTheme="minorHAnsi" w:hAnsiTheme="minorHAnsi" w:cstheme="minorHAnsi"/>
          <w:szCs w:val="22"/>
          <w:lang w:val="el-GR"/>
        </w:rPr>
        <w:t xml:space="preserve">Η Επιτροπή αφού συζητά το θέμα αποφασίζει την έγκριση των όρων του διαγωνισμού. Η προκήρυξη μπορεί να γίνει αλλά συμβόλαιο δεν θα υπογραφεί αν δεν εγκριθεί ο προϋπολογισμός από τα αρμόδια Υπουργεία.  </w:t>
      </w:r>
    </w:p>
    <w:p w14:paraId="0B21CF35" w14:textId="77777777" w:rsidR="009B37B5" w:rsidRPr="00982FCB" w:rsidRDefault="009B37B5" w:rsidP="009B37B5">
      <w:pPr>
        <w:jc w:val="both"/>
        <w:rPr>
          <w:rFonts w:asciiTheme="minorHAnsi" w:hAnsiTheme="minorHAnsi" w:cstheme="minorHAnsi"/>
          <w:szCs w:val="22"/>
          <w:lang w:val="el-GR"/>
        </w:rPr>
      </w:pPr>
    </w:p>
    <w:p w14:paraId="2B16D256" w14:textId="77777777" w:rsidR="009B37B5" w:rsidRPr="00982FCB" w:rsidRDefault="009B37B5" w:rsidP="009B37B5">
      <w:pPr>
        <w:jc w:val="both"/>
        <w:rPr>
          <w:rFonts w:asciiTheme="minorHAnsi" w:hAnsiTheme="minorHAnsi" w:cstheme="minorHAnsi"/>
          <w:szCs w:val="22"/>
          <w:lang w:val="el-GR"/>
        </w:rPr>
      </w:pPr>
      <w:r w:rsidRPr="00982FCB">
        <w:rPr>
          <w:rFonts w:asciiTheme="minorHAnsi" w:hAnsiTheme="minorHAnsi" w:cstheme="minorHAnsi"/>
          <w:szCs w:val="22"/>
          <w:lang w:val="el-GR"/>
        </w:rPr>
        <w:t>Ως Επιτροπή Αξιολόγησης ορίζονται εκ νέου οι:</w:t>
      </w:r>
    </w:p>
    <w:p w14:paraId="258FFBEB" w14:textId="77777777" w:rsidR="009B37B5" w:rsidRPr="00982FCB" w:rsidRDefault="009B37B5" w:rsidP="009B37B5">
      <w:pPr>
        <w:jc w:val="both"/>
        <w:rPr>
          <w:rFonts w:asciiTheme="minorHAnsi" w:hAnsiTheme="minorHAnsi" w:cstheme="minorHAnsi"/>
          <w:szCs w:val="22"/>
          <w:lang w:val="el-GR"/>
        </w:rPr>
      </w:pPr>
    </w:p>
    <w:p w14:paraId="1FC03593" w14:textId="2A67D8D4" w:rsidR="009B37B5" w:rsidRPr="00982FCB" w:rsidRDefault="009311DA" w:rsidP="009B37B5">
      <w:pPr>
        <w:pStyle w:val="ListParagraph"/>
        <w:numPr>
          <w:ilvl w:val="0"/>
          <w:numId w:val="31"/>
        </w:numPr>
        <w:contextualSpacing/>
        <w:jc w:val="both"/>
        <w:rPr>
          <w:rFonts w:asciiTheme="minorHAnsi" w:hAnsiTheme="minorHAnsi" w:cstheme="minorHAnsi"/>
          <w:szCs w:val="22"/>
          <w:lang w:val="el-GR"/>
        </w:rPr>
      </w:pPr>
      <w:r w:rsidRPr="00982FCB">
        <w:rPr>
          <w:rFonts w:asciiTheme="minorHAnsi" w:hAnsiTheme="minorHAnsi" w:cstheme="minorHAnsi"/>
          <w:szCs w:val="22"/>
          <w:lang w:val="el-GR"/>
        </w:rPr>
        <w:t>ΧΧΧΧΧΧΧΧΧΧ</w:t>
      </w:r>
      <w:r w:rsidR="009B37B5" w:rsidRPr="00982FCB">
        <w:rPr>
          <w:rFonts w:asciiTheme="minorHAnsi" w:hAnsiTheme="minorHAnsi" w:cstheme="minorHAnsi"/>
          <w:szCs w:val="22"/>
          <w:lang w:val="el-GR"/>
        </w:rPr>
        <w:t xml:space="preserve">  </w:t>
      </w:r>
    </w:p>
    <w:p w14:paraId="06D282C4" w14:textId="252C3FFC" w:rsidR="00982FCB" w:rsidRPr="00982FCB" w:rsidRDefault="00982FCB" w:rsidP="00E011D5">
      <w:pPr>
        <w:pStyle w:val="ListParagraph"/>
        <w:numPr>
          <w:ilvl w:val="0"/>
          <w:numId w:val="31"/>
        </w:numPr>
        <w:ind w:left="567" w:hanging="283"/>
        <w:contextualSpacing/>
        <w:jc w:val="both"/>
        <w:rPr>
          <w:rFonts w:asciiTheme="minorHAnsi" w:hAnsiTheme="minorHAnsi" w:cstheme="minorHAnsi"/>
          <w:iCs/>
          <w:szCs w:val="22"/>
          <w:lang w:val="el-GR"/>
        </w:rPr>
      </w:pPr>
      <w:r>
        <w:rPr>
          <w:rFonts w:asciiTheme="minorHAnsi" w:hAnsiTheme="minorHAnsi" w:cstheme="minorHAnsi"/>
          <w:szCs w:val="22"/>
          <w:lang w:val="el-GR"/>
        </w:rPr>
        <w:t xml:space="preserve">   </w:t>
      </w:r>
      <w:r w:rsidR="009311DA" w:rsidRPr="00982FCB">
        <w:rPr>
          <w:rFonts w:asciiTheme="minorHAnsi" w:hAnsiTheme="minorHAnsi" w:cstheme="minorHAnsi"/>
          <w:szCs w:val="22"/>
          <w:lang w:val="el-GR"/>
        </w:rPr>
        <w:t>ΧΧΧΧΧΧΧΧΧΧ</w:t>
      </w:r>
      <w:r w:rsidR="009B37B5" w:rsidRPr="00982FCB">
        <w:rPr>
          <w:rFonts w:asciiTheme="minorHAnsi" w:hAnsiTheme="minorHAnsi" w:cstheme="minorHAnsi"/>
          <w:szCs w:val="22"/>
          <w:lang w:val="el-GR"/>
        </w:rPr>
        <w:t>,</w:t>
      </w:r>
    </w:p>
    <w:p w14:paraId="47462FDD" w14:textId="02F4DD18" w:rsidR="009B37B5" w:rsidRPr="00982FCB" w:rsidRDefault="00982FCB" w:rsidP="00E011D5">
      <w:pPr>
        <w:pStyle w:val="ListParagraph"/>
        <w:numPr>
          <w:ilvl w:val="0"/>
          <w:numId w:val="31"/>
        </w:numPr>
        <w:ind w:left="567" w:hanging="283"/>
        <w:contextualSpacing/>
        <w:jc w:val="both"/>
        <w:rPr>
          <w:rFonts w:asciiTheme="minorHAnsi" w:hAnsiTheme="minorHAnsi" w:cstheme="minorHAnsi"/>
          <w:iCs/>
          <w:szCs w:val="22"/>
          <w:lang w:val="el-GR"/>
        </w:rPr>
      </w:pPr>
      <w:r w:rsidRPr="00982FCB">
        <w:rPr>
          <w:rFonts w:asciiTheme="minorHAnsi" w:hAnsiTheme="minorHAnsi" w:cstheme="minorHAnsi"/>
          <w:szCs w:val="22"/>
          <w:lang w:val="el-GR"/>
        </w:rPr>
        <w:t xml:space="preserve">   </w:t>
      </w:r>
      <w:r w:rsidR="009311DA" w:rsidRPr="00982FCB">
        <w:rPr>
          <w:rFonts w:asciiTheme="minorHAnsi" w:hAnsiTheme="minorHAnsi" w:cstheme="minorHAnsi"/>
          <w:szCs w:val="22"/>
          <w:lang w:val="el-GR"/>
        </w:rPr>
        <w:t>ΧΧΧΧΧΧΧΧΧΧ</w:t>
      </w:r>
      <w:r w:rsidR="009B37B5" w:rsidRPr="00982FCB">
        <w:rPr>
          <w:rFonts w:asciiTheme="minorHAnsi" w:hAnsiTheme="minorHAnsi" w:cstheme="minorHAnsi"/>
          <w:szCs w:val="22"/>
          <w:lang w:val="el-GR"/>
        </w:rPr>
        <w:t xml:space="preserve">, </w:t>
      </w:r>
    </w:p>
    <w:p w14:paraId="6AA6FE89" w14:textId="77777777" w:rsidR="009B37B5" w:rsidRPr="00982FCB" w:rsidRDefault="009B37B5" w:rsidP="009B37B5">
      <w:pPr>
        <w:ind w:left="567" w:hanging="567"/>
        <w:jc w:val="both"/>
        <w:rPr>
          <w:rFonts w:asciiTheme="minorHAnsi" w:hAnsiTheme="minorHAnsi" w:cstheme="minorHAnsi"/>
          <w:szCs w:val="22"/>
          <w:lang w:val="el-GR"/>
        </w:rPr>
      </w:pPr>
    </w:p>
    <w:p w14:paraId="237FB207" w14:textId="77777777" w:rsidR="009B37B5" w:rsidRDefault="009B37B5" w:rsidP="009B37B5">
      <w:pPr>
        <w:rPr>
          <w:rFonts w:asciiTheme="minorHAnsi" w:hAnsiTheme="minorHAnsi" w:cstheme="minorHAnsi"/>
          <w:b/>
          <w:bCs/>
          <w:szCs w:val="22"/>
          <w:lang w:val="el-GR"/>
        </w:rPr>
      </w:pPr>
    </w:p>
    <w:p w14:paraId="565B9DB2" w14:textId="77777777" w:rsidR="00982FCB" w:rsidRDefault="00982FCB" w:rsidP="009B37B5">
      <w:pPr>
        <w:rPr>
          <w:rFonts w:asciiTheme="minorHAnsi" w:hAnsiTheme="minorHAnsi" w:cstheme="minorHAnsi"/>
          <w:b/>
          <w:bCs/>
          <w:szCs w:val="22"/>
          <w:lang w:val="el-GR"/>
        </w:rPr>
      </w:pPr>
    </w:p>
    <w:p w14:paraId="520E5746" w14:textId="77777777" w:rsidR="00820756" w:rsidRDefault="00820756" w:rsidP="009B37B5">
      <w:pPr>
        <w:rPr>
          <w:rFonts w:asciiTheme="minorHAnsi" w:hAnsiTheme="minorHAnsi" w:cstheme="minorHAnsi"/>
          <w:b/>
          <w:bCs/>
          <w:szCs w:val="22"/>
          <w:lang w:val="el-GR"/>
        </w:rPr>
      </w:pPr>
    </w:p>
    <w:p w14:paraId="54BFC0D5" w14:textId="77777777" w:rsidR="00820756" w:rsidRDefault="00820756" w:rsidP="009B37B5">
      <w:pPr>
        <w:rPr>
          <w:rFonts w:asciiTheme="minorHAnsi" w:hAnsiTheme="minorHAnsi" w:cstheme="minorHAnsi"/>
          <w:b/>
          <w:bCs/>
          <w:szCs w:val="22"/>
          <w:lang w:val="el-GR"/>
        </w:rPr>
      </w:pPr>
    </w:p>
    <w:p w14:paraId="7EE6B8D8" w14:textId="77777777" w:rsidR="00820756" w:rsidRDefault="00820756" w:rsidP="009B37B5">
      <w:pPr>
        <w:rPr>
          <w:rFonts w:asciiTheme="minorHAnsi" w:hAnsiTheme="minorHAnsi" w:cstheme="minorHAnsi"/>
          <w:b/>
          <w:bCs/>
          <w:szCs w:val="22"/>
          <w:lang w:val="el-GR"/>
        </w:rPr>
      </w:pPr>
    </w:p>
    <w:p w14:paraId="75806E3A" w14:textId="77777777" w:rsidR="00820756" w:rsidRDefault="00820756" w:rsidP="009B37B5">
      <w:pPr>
        <w:rPr>
          <w:rFonts w:asciiTheme="minorHAnsi" w:hAnsiTheme="minorHAnsi" w:cstheme="minorHAnsi"/>
          <w:b/>
          <w:bCs/>
          <w:szCs w:val="22"/>
          <w:lang w:val="el-GR"/>
        </w:rPr>
      </w:pPr>
    </w:p>
    <w:p w14:paraId="50986B2D" w14:textId="77777777" w:rsidR="00820756" w:rsidRDefault="00820756" w:rsidP="009B37B5">
      <w:pPr>
        <w:rPr>
          <w:rFonts w:asciiTheme="minorHAnsi" w:hAnsiTheme="minorHAnsi" w:cstheme="minorHAnsi"/>
          <w:b/>
          <w:bCs/>
          <w:szCs w:val="22"/>
          <w:lang w:val="el-GR"/>
        </w:rPr>
      </w:pPr>
    </w:p>
    <w:p w14:paraId="7BC0F160" w14:textId="77777777" w:rsidR="00820756" w:rsidRDefault="00820756" w:rsidP="009B37B5">
      <w:pPr>
        <w:rPr>
          <w:rFonts w:asciiTheme="minorHAnsi" w:hAnsiTheme="minorHAnsi" w:cstheme="minorHAnsi"/>
          <w:b/>
          <w:bCs/>
          <w:szCs w:val="22"/>
          <w:lang w:val="el-GR"/>
        </w:rPr>
      </w:pPr>
    </w:p>
    <w:p w14:paraId="70167867" w14:textId="77777777" w:rsidR="00820756" w:rsidRDefault="00820756" w:rsidP="009B37B5">
      <w:pPr>
        <w:rPr>
          <w:rFonts w:asciiTheme="minorHAnsi" w:hAnsiTheme="minorHAnsi" w:cstheme="minorHAnsi"/>
          <w:b/>
          <w:bCs/>
          <w:szCs w:val="22"/>
          <w:lang w:val="el-GR"/>
        </w:rPr>
      </w:pPr>
    </w:p>
    <w:p w14:paraId="48E801DB" w14:textId="77777777" w:rsidR="00820756" w:rsidRDefault="00820756" w:rsidP="009B37B5">
      <w:pPr>
        <w:rPr>
          <w:rFonts w:asciiTheme="minorHAnsi" w:hAnsiTheme="minorHAnsi" w:cstheme="minorHAnsi"/>
          <w:b/>
          <w:bCs/>
          <w:szCs w:val="22"/>
          <w:lang w:val="el-GR"/>
        </w:rPr>
      </w:pPr>
    </w:p>
    <w:p w14:paraId="0996103D" w14:textId="77777777" w:rsidR="00820756" w:rsidRDefault="00820756" w:rsidP="009B37B5">
      <w:pPr>
        <w:rPr>
          <w:rFonts w:asciiTheme="minorHAnsi" w:hAnsiTheme="minorHAnsi" w:cstheme="minorHAnsi"/>
          <w:b/>
          <w:bCs/>
          <w:szCs w:val="22"/>
          <w:lang w:val="el-GR"/>
        </w:rPr>
      </w:pPr>
    </w:p>
    <w:p w14:paraId="6E7BE296" w14:textId="77777777" w:rsidR="00820756" w:rsidRDefault="00820756" w:rsidP="009B37B5">
      <w:pPr>
        <w:rPr>
          <w:rFonts w:asciiTheme="minorHAnsi" w:hAnsiTheme="minorHAnsi" w:cstheme="minorHAnsi"/>
          <w:b/>
          <w:bCs/>
          <w:szCs w:val="22"/>
          <w:lang w:val="el-GR"/>
        </w:rPr>
      </w:pPr>
    </w:p>
    <w:p w14:paraId="0B6E0335" w14:textId="77777777" w:rsidR="00820756" w:rsidRDefault="00820756" w:rsidP="009B37B5">
      <w:pPr>
        <w:rPr>
          <w:rFonts w:asciiTheme="minorHAnsi" w:hAnsiTheme="minorHAnsi" w:cstheme="minorHAnsi"/>
          <w:b/>
          <w:bCs/>
          <w:szCs w:val="22"/>
          <w:lang w:val="el-GR"/>
        </w:rPr>
      </w:pPr>
    </w:p>
    <w:p w14:paraId="73A2C38E" w14:textId="77777777" w:rsidR="00820756" w:rsidRDefault="00820756" w:rsidP="009B37B5">
      <w:pPr>
        <w:rPr>
          <w:rFonts w:asciiTheme="minorHAnsi" w:hAnsiTheme="minorHAnsi" w:cstheme="minorHAnsi"/>
          <w:b/>
          <w:bCs/>
          <w:szCs w:val="22"/>
          <w:lang w:val="el-GR"/>
        </w:rPr>
      </w:pPr>
    </w:p>
    <w:p w14:paraId="7E35E533" w14:textId="77777777" w:rsidR="00820756" w:rsidRDefault="00820756" w:rsidP="009B37B5">
      <w:pPr>
        <w:rPr>
          <w:rFonts w:asciiTheme="minorHAnsi" w:hAnsiTheme="minorHAnsi" w:cstheme="minorHAnsi"/>
          <w:b/>
          <w:bCs/>
          <w:szCs w:val="22"/>
          <w:lang w:val="el-GR"/>
        </w:rPr>
      </w:pPr>
    </w:p>
    <w:p w14:paraId="3DFAE8EC" w14:textId="77777777" w:rsidR="00820756" w:rsidRDefault="00820756" w:rsidP="009B37B5">
      <w:pPr>
        <w:rPr>
          <w:rFonts w:asciiTheme="minorHAnsi" w:hAnsiTheme="minorHAnsi" w:cstheme="minorHAnsi"/>
          <w:b/>
          <w:bCs/>
          <w:szCs w:val="22"/>
          <w:lang w:val="el-GR"/>
        </w:rPr>
      </w:pPr>
    </w:p>
    <w:p w14:paraId="21D70A90" w14:textId="77777777" w:rsidR="00820756" w:rsidRDefault="00820756" w:rsidP="009B37B5">
      <w:pPr>
        <w:rPr>
          <w:rFonts w:asciiTheme="minorHAnsi" w:hAnsiTheme="minorHAnsi" w:cstheme="minorHAnsi"/>
          <w:b/>
          <w:bCs/>
          <w:szCs w:val="22"/>
          <w:lang w:val="el-GR"/>
        </w:rPr>
      </w:pPr>
    </w:p>
    <w:p w14:paraId="577E7AC3" w14:textId="77777777" w:rsidR="00820756" w:rsidRDefault="00820756" w:rsidP="009B37B5">
      <w:pPr>
        <w:rPr>
          <w:rFonts w:asciiTheme="minorHAnsi" w:hAnsiTheme="minorHAnsi" w:cstheme="minorHAnsi"/>
          <w:b/>
          <w:bCs/>
          <w:szCs w:val="22"/>
          <w:lang w:val="el-GR"/>
        </w:rPr>
      </w:pPr>
    </w:p>
    <w:p w14:paraId="699620C6" w14:textId="77777777" w:rsidR="00982FCB" w:rsidRDefault="00982FCB" w:rsidP="009B37B5">
      <w:pPr>
        <w:rPr>
          <w:rFonts w:asciiTheme="minorHAnsi" w:hAnsiTheme="minorHAnsi" w:cstheme="minorHAnsi"/>
          <w:b/>
          <w:bCs/>
          <w:szCs w:val="22"/>
          <w:lang w:val="el-GR"/>
        </w:rPr>
      </w:pPr>
    </w:p>
    <w:p w14:paraId="6B9F45C3" w14:textId="77777777" w:rsidR="00982FCB" w:rsidRDefault="00982FCB" w:rsidP="009B37B5">
      <w:pPr>
        <w:rPr>
          <w:rFonts w:asciiTheme="minorHAnsi" w:hAnsiTheme="minorHAnsi" w:cstheme="minorHAnsi"/>
          <w:b/>
          <w:bCs/>
          <w:szCs w:val="22"/>
          <w:lang w:val="el-GR"/>
        </w:rPr>
      </w:pPr>
    </w:p>
    <w:p w14:paraId="4D8BE8BF" w14:textId="77777777" w:rsidR="00982FCB" w:rsidRDefault="00982FCB" w:rsidP="009B37B5">
      <w:pPr>
        <w:rPr>
          <w:rFonts w:asciiTheme="minorHAnsi" w:hAnsiTheme="minorHAnsi" w:cstheme="minorHAnsi"/>
          <w:b/>
          <w:bCs/>
          <w:szCs w:val="22"/>
          <w:lang w:val="el-GR"/>
        </w:rPr>
      </w:pPr>
    </w:p>
    <w:p w14:paraId="641E582F" w14:textId="77777777" w:rsidR="00982FCB" w:rsidRDefault="00982FCB" w:rsidP="009B37B5">
      <w:pPr>
        <w:rPr>
          <w:rFonts w:asciiTheme="minorHAnsi" w:hAnsiTheme="minorHAnsi" w:cstheme="minorHAnsi"/>
          <w:b/>
          <w:bCs/>
          <w:szCs w:val="22"/>
          <w:lang w:val="el-GR"/>
        </w:rPr>
      </w:pPr>
    </w:p>
    <w:p w14:paraId="11B91B6A" w14:textId="77777777" w:rsidR="00982FCB" w:rsidRDefault="00982FCB" w:rsidP="009B37B5">
      <w:pPr>
        <w:rPr>
          <w:rFonts w:asciiTheme="minorHAnsi" w:hAnsiTheme="minorHAnsi" w:cstheme="minorHAnsi"/>
          <w:b/>
          <w:bCs/>
          <w:szCs w:val="22"/>
          <w:lang w:val="el-GR"/>
        </w:rPr>
      </w:pPr>
    </w:p>
    <w:p w14:paraId="6AE0EA40" w14:textId="77777777" w:rsidR="00982FCB" w:rsidRPr="00982FCB" w:rsidRDefault="00982FCB" w:rsidP="009B37B5">
      <w:pPr>
        <w:rPr>
          <w:rFonts w:asciiTheme="minorHAnsi" w:hAnsiTheme="minorHAnsi" w:cstheme="minorHAnsi"/>
          <w:b/>
          <w:bCs/>
          <w:szCs w:val="22"/>
          <w:lang w:val="el-GR"/>
        </w:rPr>
      </w:pPr>
    </w:p>
    <w:p w14:paraId="74DD6B5D" w14:textId="77777777" w:rsidR="009B37B5" w:rsidRPr="00982FCB" w:rsidRDefault="009B37B5" w:rsidP="009B37B5">
      <w:pPr>
        <w:numPr>
          <w:ilvl w:val="0"/>
          <w:numId w:val="29"/>
        </w:numPr>
        <w:jc w:val="both"/>
        <w:rPr>
          <w:rFonts w:asciiTheme="minorHAnsi" w:hAnsiTheme="minorHAnsi" w:cstheme="minorHAnsi"/>
          <w:b/>
          <w:bCs/>
          <w:szCs w:val="22"/>
          <w:lang w:val="el-GR"/>
        </w:rPr>
      </w:pPr>
      <w:r w:rsidRPr="00982FCB">
        <w:rPr>
          <w:rFonts w:asciiTheme="minorHAnsi" w:hAnsiTheme="minorHAnsi" w:cstheme="minorHAnsi"/>
          <w:b/>
          <w:bCs/>
          <w:szCs w:val="22"/>
          <w:lang w:val="el-GR"/>
        </w:rPr>
        <w:t xml:space="preserve">Έκθεση αξιολόγησης των υποβληθεισών προσφορών για αγορά υπηρεσιών για ρυμούλκηση οχημάτων στα Δημοτικά Διαμερίσματα Λάρνακας, Λιβαδιών και Βορόκληνης για περίοδο δύο χρόνων. </w:t>
      </w:r>
    </w:p>
    <w:p w14:paraId="6D6CD128" w14:textId="77777777" w:rsidR="009B37B5" w:rsidRPr="00982FCB" w:rsidRDefault="009B37B5" w:rsidP="009B37B5">
      <w:pPr>
        <w:ind w:left="2160"/>
        <w:jc w:val="both"/>
        <w:rPr>
          <w:rFonts w:asciiTheme="minorHAnsi" w:hAnsiTheme="minorHAnsi" w:cstheme="minorHAnsi"/>
          <w:b/>
          <w:bCs/>
          <w:szCs w:val="22"/>
          <w:lang w:val="el-GR"/>
        </w:rPr>
      </w:pPr>
    </w:p>
    <w:p w14:paraId="02A0EDD6" w14:textId="77777777" w:rsidR="009B37B5" w:rsidRPr="00982FCB" w:rsidRDefault="009B37B5" w:rsidP="009B37B5">
      <w:pPr>
        <w:rPr>
          <w:rFonts w:asciiTheme="minorHAnsi" w:hAnsiTheme="minorHAnsi" w:cstheme="minorHAnsi"/>
          <w:szCs w:val="22"/>
          <w:lang w:val="el-GR"/>
        </w:rPr>
      </w:pPr>
      <w:r w:rsidRPr="00982FCB">
        <w:rPr>
          <w:rFonts w:asciiTheme="minorHAnsi" w:hAnsiTheme="minorHAnsi" w:cstheme="minorHAnsi"/>
          <w:szCs w:val="22"/>
          <w:lang w:val="el-GR"/>
        </w:rPr>
        <w:t>Η Επιτροπή ενημερώνεται για την έκθεση αξιολόγησης των υποβληθεισών προσφορών για αγορά υπηρεσιών για ρυμούλκηση οχημάτων στα Δημοτικά Διαμερίσματα Λάρνακας, Λιβαδιών και Βορόκληνης για περίοδο δύο χρόνων.</w:t>
      </w:r>
    </w:p>
    <w:p w14:paraId="72D0D96B" w14:textId="77777777" w:rsidR="009B37B5" w:rsidRPr="00982FCB" w:rsidRDefault="009B37B5" w:rsidP="009B37B5">
      <w:pPr>
        <w:rPr>
          <w:rFonts w:asciiTheme="minorHAnsi" w:hAnsiTheme="minorHAnsi" w:cstheme="minorHAnsi"/>
          <w:szCs w:val="22"/>
          <w:lang w:val="el-GR"/>
        </w:rPr>
      </w:pPr>
    </w:p>
    <w:p w14:paraId="5131E44B" w14:textId="5CC71D2C" w:rsidR="009B37B5" w:rsidRPr="00982FCB" w:rsidRDefault="009B37B5" w:rsidP="00982FCB">
      <w:pPr>
        <w:jc w:val="both"/>
        <w:rPr>
          <w:rFonts w:asciiTheme="minorHAnsi" w:hAnsiTheme="minorHAnsi" w:cstheme="minorHAnsi"/>
          <w:szCs w:val="22"/>
          <w:lang w:val="el-GR"/>
        </w:rPr>
      </w:pPr>
      <w:r w:rsidRPr="00982FCB">
        <w:rPr>
          <w:rFonts w:asciiTheme="minorHAnsi" w:hAnsiTheme="minorHAnsi" w:cstheme="minorHAnsi"/>
          <w:szCs w:val="22"/>
          <w:lang w:val="el-GR"/>
        </w:rPr>
        <w:t xml:space="preserve">Ο διαγωνισμός με προϋπολογισμό τις €22.000,00 + ΦΠΑ προκηρύχτηκε στις 26/11/2024 με </w:t>
      </w:r>
      <w:proofErr w:type="spellStart"/>
      <w:r w:rsidRPr="00982FCB">
        <w:rPr>
          <w:rFonts w:asciiTheme="minorHAnsi" w:hAnsiTheme="minorHAnsi" w:cstheme="minorHAnsi"/>
          <w:szCs w:val="22"/>
          <w:lang w:val="el-GR"/>
        </w:rPr>
        <w:t>ημερ</w:t>
      </w:r>
      <w:proofErr w:type="spellEnd"/>
      <w:r w:rsidRPr="00982FCB">
        <w:rPr>
          <w:rFonts w:asciiTheme="minorHAnsi" w:hAnsiTheme="minorHAnsi" w:cstheme="minorHAnsi"/>
          <w:szCs w:val="22"/>
          <w:lang w:val="el-GR"/>
        </w:rPr>
        <w:t xml:space="preserve"> λήξης τις 10/12/2024. Κατά την αποσφράγιση των προσφορών, υποβλήθηκε μόνο μια προσφορά από την εταιρεία </w:t>
      </w:r>
      <w:r w:rsidR="009311DA" w:rsidRPr="00982FCB">
        <w:rPr>
          <w:rFonts w:asciiTheme="minorHAnsi" w:hAnsiTheme="minorHAnsi" w:cstheme="minorHAnsi"/>
          <w:szCs w:val="22"/>
          <w:lang w:val="el-GR"/>
        </w:rPr>
        <w:t xml:space="preserve">ΧΧΧΧΧΧΧΧΧΧ </w:t>
      </w:r>
      <w:r w:rsidRPr="00982FCB">
        <w:rPr>
          <w:rFonts w:asciiTheme="minorHAnsi" w:hAnsiTheme="minorHAnsi" w:cstheme="minorHAnsi"/>
          <w:szCs w:val="22"/>
          <w:lang w:val="el-GR"/>
        </w:rPr>
        <w:t xml:space="preserve">με ποσό €60,00 + ΦΠΑ ανά ρυμούλκηση για περίοδο δύο ετών. Η Επιτροπή ενημερώνεται ότι ο εν λόγω </w:t>
      </w:r>
      <w:proofErr w:type="spellStart"/>
      <w:r w:rsidRPr="00982FCB">
        <w:rPr>
          <w:rFonts w:asciiTheme="minorHAnsi" w:hAnsiTheme="minorHAnsi" w:cstheme="minorHAnsi"/>
          <w:szCs w:val="22"/>
          <w:lang w:val="el-GR"/>
        </w:rPr>
        <w:t>προσφοροδότης</w:t>
      </w:r>
      <w:proofErr w:type="spellEnd"/>
      <w:r w:rsidRPr="00982FCB">
        <w:rPr>
          <w:rFonts w:asciiTheme="minorHAnsi" w:hAnsiTheme="minorHAnsi" w:cstheme="minorHAnsi"/>
          <w:szCs w:val="22"/>
          <w:lang w:val="el-GR"/>
        </w:rPr>
        <w:t xml:space="preserve"> παρείχε τα τελευταία δύο χρόνια τις υπηρεσίες του στο Δήμο με το ποσό των €27,00 + ΦΠΑ ανά όχημα. </w:t>
      </w:r>
    </w:p>
    <w:p w14:paraId="020FFCEC" w14:textId="77777777" w:rsidR="009B37B5" w:rsidRPr="00982FCB" w:rsidRDefault="009B37B5" w:rsidP="00982FCB">
      <w:pPr>
        <w:jc w:val="both"/>
        <w:rPr>
          <w:rFonts w:asciiTheme="minorHAnsi" w:hAnsiTheme="minorHAnsi" w:cstheme="minorHAnsi"/>
          <w:szCs w:val="22"/>
          <w:lang w:val="el-GR"/>
        </w:rPr>
      </w:pPr>
    </w:p>
    <w:p w14:paraId="3A669DE3" w14:textId="77777777" w:rsidR="009B37B5" w:rsidRPr="00982FCB" w:rsidRDefault="009B37B5" w:rsidP="00982FCB">
      <w:pPr>
        <w:jc w:val="both"/>
        <w:rPr>
          <w:rFonts w:asciiTheme="minorHAnsi" w:hAnsiTheme="minorHAnsi" w:cstheme="minorHAnsi"/>
          <w:szCs w:val="22"/>
          <w:lang w:val="el-GR"/>
        </w:rPr>
      </w:pPr>
      <w:r w:rsidRPr="00982FCB">
        <w:rPr>
          <w:rFonts w:asciiTheme="minorHAnsi" w:hAnsiTheme="minorHAnsi" w:cstheme="minorHAnsi"/>
          <w:szCs w:val="22"/>
          <w:lang w:val="el-GR"/>
        </w:rPr>
        <w:t xml:space="preserve">Η Επιτροπή κατά τη συζήτηση εκφράζει τον προβληματισμό της για την μεγάλη διαφορά της προσφοράς από την τιμή της ήδη υπάρχουσας παροχής υπηρεσιών του εν λόγω </w:t>
      </w:r>
      <w:proofErr w:type="spellStart"/>
      <w:r w:rsidRPr="00982FCB">
        <w:rPr>
          <w:rFonts w:asciiTheme="minorHAnsi" w:hAnsiTheme="minorHAnsi" w:cstheme="minorHAnsi"/>
          <w:szCs w:val="22"/>
          <w:lang w:val="el-GR"/>
        </w:rPr>
        <w:t>προσφοροδότη</w:t>
      </w:r>
      <w:proofErr w:type="spellEnd"/>
      <w:r w:rsidRPr="00982FCB">
        <w:rPr>
          <w:rFonts w:asciiTheme="minorHAnsi" w:hAnsiTheme="minorHAnsi" w:cstheme="minorHAnsi"/>
          <w:szCs w:val="22"/>
          <w:lang w:val="el-GR"/>
        </w:rPr>
        <w:t>. Παράλληλα εκφράζεται και η άποψη ότι η προσφορά δεν συνάδει με τον προϋπολογισμό αφού ο προϋπολογισμός του διαγωνισμού αναφερόταν σε ποσό και όχι ανά ρυμούλκηση.</w:t>
      </w:r>
    </w:p>
    <w:p w14:paraId="0DC3D121" w14:textId="77777777" w:rsidR="009B37B5" w:rsidRPr="00982FCB" w:rsidRDefault="009B37B5" w:rsidP="00982FCB">
      <w:pPr>
        <w:jc w:val="both"/>
        <w:rPr>
          <w:rFonts w:asciiTheme="minorHAnsi" w:hAnsiTheme="minorHAnsi" w:cstheme="minorHAnsi"/>
          <w:szCs w:val="22"/>
          <w:lang w:val="el-GR"/>
        </w:rPr>
      </w:pPr>
    </w:p>
    <w:p w14:paraId="2C3AAA4B" w14:textId="77777777" w:rsidR="009B37B5" w:rsidRPr="00982FCB" w:rsidRDefault="009B37B5" w:rsidP="00982FCB">
      <w:pPr>
        <w:jc w:val="both"/>
        <w:rPr>
          <w:rFonts w:asciiTheme="minorHAnsi" w:hAnsiTheme="minorHAnsi" w:cstheme="minorHAnsi"/>
          <w:szCs w:val="22"/>
          <w:lang w:val="el-GR"/>
        </w:rPr>
      </w:pPr>
      <w:r w:rsidRPr="00982FCB">
        <w:rPr>
          <w:rFonts w:asciiTheme="minorHAnsi" w:hAnsiTheme="minorHAnsi" w:cstheme="minorHAnsi"/>
          <w:szCs w:val="22"/>
          <w:lang w:val="el-GR"/>
        </w:rPr>
        <w:t xml:space="preserve">Στη συνέχεια ακολουθεί συζήτηση και η Επιτροπή αποφασίζει όπως ο εν λόγω διαγωνισμός ακυρωθεί και </w:t>
      </w:r>
      <w:proofErr w:type="spellStart"/>
      <w:r w:rsidRPr="00982FCB">
        <w:rPr>
          <w:rFonts w:asciiTheme="minorHAnsi" w:hAnsiTheme="minorHAnsi" w:cstheme="minorHAnsi"/>
          <w:szCs w:val="22"/>
          <w:lang w:val="el-GR"/>
        </w:rPr>
        <w:t>επαναπροκηρχυθεί</w:t>
      </w:r>
      <w:proofErr w:type="spellEnd"/>
      <w:r w:rsidRPr="00982FCB">
        <w:rPr>
          <w:rFonts w:asciiTheme="minorHAnsi" w:hAnsiTheme="minorHAnsi" w:cstheme="minorHAnsi"/>
          <w:szCs w:val="22"/>
          <w:lang w:val="el-GR"/>
        </w:rPr>
        <w:t xml:space="preserve"> με νέο προϋπολογισμό ο οποίος να αναφέρεται ανά όχημα .</w:t>
      </w:r>
    </w:p>
    <w:p w14:paraId="61A3C7C6" w14:textId="77777777" w:rsidR="009B37B5" w:rsidRPr="00982FCB" w:rsidRDefault="009B37B5" w:rsidP="00982FCB">
      <w:pPr>
        <w:jc w:val="both"/>
        <w:rPr>
          <w:rFonts w:asciiTheme="minorHAnsi" w:hAnsiTheme="minorHAnsi" w:cstheme="minorHAnsi"/>
          <w:b/>
          <w:szCs w:val="22"/>
          <w:lang w:val="el-GR"/>
        </w:rPr>
      </w:pPr>
    </w:p>
    <w:p w14:paraId="6333F089" w14:textId="77777777" w:rsidR="009B37B5" w:rsidRPr="00982FCB" w:rsidRDefault="009B37B5" w:rsidP="00982FCB">
      <w:pPr>
        <w:jc w:val="both"/>
        <w:rPr>
          <w:rFonts w:asciiTheme="minorHAnsi" w:hAnsiTheme="minorHAnsi" w:cstheme="minorHAnsi"/>
          <w:b/>
          <w:szCs w:val="22"/>
          <w:lang w:val="el-GR"/>
        </w:rPr>
      </w:pPr>
    </w:p>
    <w:sectPr w:rsidR="009B37B5" w:rsidRPr="00982F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0D9B" w14:textId="77777777" w:rsidR="00BC77C7" w:rsidRDefault="00BC77C7" w:rsidP="00B926C4">
      <w:pPr>
        <w:spacing w:line="240" w:lineRule="auto"/>
      </w:pPr>
      <w:r>
        <w:separator/>
      </w:r>
    </w:p>
  </w:endnote>
  <w:endnote w:type="continuationSeparator" w:id="0">
    <w:p w14:paraId="2300009E" w14:textId="77777777" w:rsidR="00BC77C7" w:rsidRDefault="00BC77C7"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702B" w14:textId="77777777" w:rsidR="00BC77C7" w:rsidRDefault="00BC77C7" w:rsidP="00B926C4">
      <w:pPr>
        <w:spacing w:line="240" w:lineRule="auto"/>
      </w:pPr>
      <w:r>
        <w:separator/>
      </w:r>
    </w:p>
  </w:footnote>
  <w:footnote w:type="continuationSeparator" w:id="0">
    <w:p w14:paraId="24323432" w14:textId="77777777" w:rsidR="00BC77C7" w:rsidRDefault="00BC77C7"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2B7E87C0" w:rsidR="00B926C4" w:rsidRPr="00A77BE4" w:rsidRDefault="00B926C4">
    <w:pPr>
      <w:pStyle w:val="Header"/>
      <w:rPr>
        <w:lang w:val="el-GR"/>
      </w:rP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431A7118" w:rsidR="00B926C4" w:rsidRPr="009B37B5"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9B37B5" w:rsidRPr="009B37B5">
                            <w:rPr>
                              <w:sz w:val="24"/>
                              <w:szCs w:val="24"/>
                              <w:lang w:val="el-GR"/>
                            </w:rPr>
                            <w:t>18/2/2025</w:t>
                          </w:r>
                          <w:r w:rsidRPr="000021A4">
                            <w:rPr>
                              <w:sz w:val="24"/>
                              <w:szCs w:val="24"/>
                              <w:lang w:val="el-GR"/>
                            </w:rPr>
                            <w:t>, ΑΡ. ΠΡΑΚΤ.</w:t>
                          </w:r>
                          <w:r w:rsidR="006A066F">
                            <w:rPr>
                              <w:sz w:val="24"/>
                              <w:szCs w:val="24"/>
                              <w:lang w:val="el-GR"/>
                            </w:rPr>
                            <w:t>1</w:t>
                          </w:r>
                          <w:r w:rsidR="009B37B5" w:rsidRPr="009B37B5">
                            <w:rPr>
                              <w:sz w:val="24"/>
                              <w:szCs w:val="24"/>
                              <w:lang w:val="el-GR"/>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431A7118" w:rsidR="00B926C4" w:rsidRPr="009B37B5"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9B37B5" w:rsidRPr="009B37B5">
                      <w:rPr>
                        <w:sz w:val="24"/>
                        <w:szCs w:val="24"/>
                        <w:lang w:val="el-GR"/>
                      </w:rPr>
                      <w:t>18/2/2025</w:t>
                    </w:r>
                    <w:r w:rsidRPr="000021A4">
                      <w:rPr>
                        <w:sz w:val="24"/>
                        <w:szCs w:val="24"/>
                        <w:lang w:val="el-GR"/>
                      </w:rPr>
                      <w:t>, ΑΡ. ΠΡΑΚΤ.</w:t>
                    </w:r>
                    <w:r w:rsidR="006A066F">
                      <w:rPr>
                        <w:sz w:val="24"/>
                        <w:szCs w:val="24"/>
                        <w:lang w:val="el-GR"/>
                      </w:rPr>
                      <w:t>1</w:t>
                    </w:r>
                    <w:r w:rsidR="009B37B5" w:rsidRPr="009B37B5">
                      <w:rPr>
                        <w:sz w:val="24"/>
                        <w:szCs w:val="24"/>
                        <w:lang w:val="el-GR"/>
                      </w:rPr>
                      <w:t>0</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3"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51445EFC"/>
    <w:multiLevelType w:val="hybridMultilevel"/>
    <w:tmpl w:val="F0A8F9BE"/>
    <w:lvl w:ilvl="0" w:tplc="71DC78A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D5C97"/>
    <w:multiLevelType w:val="hybridMultilevel"/>
    <w:tmpl w:val="5164B8F2"/>
    <w:lvl w:ilvl="0" w:tplc="FA2AA0B8">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83241"/>
    <w:multiLevelType w:val="hybridMultilevel"/>
    <w:tmpl w:val="E4A67B98"/>
    <w:lvl w:ilvl="0" w:tplc="5A2CB192">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2"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14AFD"/>
    <w:multiLevelType w:val="hybridMultilevel"/>
    <w:tmpl w:val="3D8C6F36"/>
    <w:lvl w:ilvl="0" w:tplc="409288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1"/>
  </w:num>
  <w:num w:numId="2" w16cid:durableId="131607568">
    <w:abstractNumId w:val="24"/>
  </w:num>
  <w:num w:numId="3" w16cid:durableId="1159812256">
    <w:abstractNumId w:val="22"/>
  </w:num>
  <w:num w:numId="4" w16cid:durableId="1135833234">
    <w:abstractNumId w:val="19"/>
  </w:num>
  <w:num w:numId="5" w16cid:durableId="878511262">
    <w:abstractNumId w:val="10"/>
  </w:num>
  <w:num w:numId="6" w16cid:durableId="769659918">
    <w:abstractNumId w:val="6"/>
  </w:num>
  <w:num w:numId="7" w16cid:durableId="1012296439">
    <w:abstractNumId w:val="9"/>
  </w:num>
  <w:num w:numId="8" w16cid:durableId="1521310908">
    <w:abstractNumId w:val="5"/>
  </w:num>
  <w:num w:numId="9" w16cid:durableId="932933650">
    <w:abstractNumId w:val="0"/>
  </w:num>
  <w:num w:numId="10" w16cid:durableId="1110196497">
    <w:abstractNumId w:val="12"/>
  </w:num>
  <w:num w:numId="11" w16cid:durableId="1633512715">
    <w:abstractNumId w:val="7"/>
  </w:num>
  <w:num w:numId="12" w16cid:durableId="2053536559">
    <w:abstractNumId w:val="13"/>
  </w:num>
  <w:num w:numId="13" w16cid:durableId="983579659">
    <w:abstractNumId w:val="2"/>
  </w:num>
  <w:num w:numId="14" w16cid:durableId="645627232">
    <w:abstractNumId w:val="8"/>
  </w:num>
  <w:num w:numId="15" w16cid:durableId="1387146101">
    <w:abstractNumId w:val="13"/>
  </w:num>
  <w:num w:numId="16" w16cid:durableId="39062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18"/>
  </w:num>
  <w:num w:numId="18" w16cid:durableId="1503619933">
    <w:abstractNumId w:val="3"/>
  </w:num>
  <w:num w:numId="19" w16cid:durableId="251940234">
    <w:abstractNumId w:val="16"/>
  </w:num>
  <w:num w:numId="20" w16cid:durableId="1535580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20"/>
  </w:num>
  <w:num w:numId="23" w16cid:durableId="466826050">
    <w:abstractNumId w:val="11"/>
  </w:num>
  <w:num w:numId="24" w16cid:durableId="1328052731">
    <w:abstractNumId w:val="23"/>
  </w:num>
  <w:num w:numId="25" w16cid:durableId="790436038">
    <w:abstractNumId w:val="26"/>
  </w:num>
  <w:num w:numId="26" w16cid:durableId="1877893171">
    <w:abstractNumId w:val="21"/>
  </w:num>
  <w:num w:numId="27" w16cid:durableId="1863712869">
    <w:abstractNumId w:val="4"/>
  </w:num>
  <w:num w:numId="28" w16cid:durableId="202056402">
    <w:abstractNumId w:val="15"/>
  </w:num>
  <w:num w:numId="29" w16cid:durableId="1386569002">
    <w:abstractNumId w:val="25"/>
  </w:num>
  <w:num w:numId="30" w16cid:durableId="1039815694">
    <w:abstractNumId w:val="17"/>
  </w:num>
  <w:num w:numId="31" w16cid:durableId="1742870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55F6A"/>
    <w:rsid w:val="00070175"/>
    <w:rsid w:val="00071E60"/>
    <w:rsid w:val="0008638A"/>
    <w:rsid w:val="00086D5E"/>
    <w:rsid w:val="00087205"/>
    <w:rsid w:val="000A6ADB"/>
    <w:rsid w:val="000C2758"/>
    <w:rsid w:val="000E3ED2"/>
    <w:rsid w:val="000F3810"/>
    <w:rsid w:val="00110030"/>
    <w:rsid w:val="00115C61"/>
    <w:rsid w:val="00153FC8"/>
    <w:rsid w:val="00161DE1"/>
    <w:rsid w:val="00173FE6"/>
    <w:rsid w:val="0017452A"/>
    <w:rsid w:val="001862AF"/>
    <w:rsid w:val="0019145F"/>
    <w:rsid w:val="00192379"/>
    <w:rsid w:val="001A67AC"/>
    <w:rsid w:val="001A7763"/>
    <w:rsid w:val="001A77BF"/>
    <w:rsid w:val="001E7E1B"/>
    <w:rsid w:val="001F22BC"/>
    <w:rsid w:val="001F4AF5"/>
    <w:rsid w:val="001F53B7"/>
    <w:rsid w:val="00202B4A"/>
    <w:rsid w:val="00210A9F"/>
    <w:rsid w:val="00212E73"/>
    <w:rsid w:val="00223B16"/>
    <w:rsid w:val="00224828"/>
    <w:rsid w:val="00225CFF"/>
    <w:rsid w:val="00227D92"/>
    <w:rsid w:val="00253688"/>
    <w:rsid w:val="00256B93"/>
    <w:rsid w:val="002601FE"/>
    <w:rsid w:val="00280CE9"/>
    <w:rsid w:val="002824C2"/>
    <w:rsid w:val="002924C6"/>
    <w:rsid w:val="002A5F31"/>
    <w:rsid w:val="002A67DD"/>
    <w:rsid w:val="002C3D9E"/>
    <w:rsid w:val="002C6F78"/>
    <w:rsid w:val="002F34AD"/>
    <w:rsid w:val="002F36A8"/>
    <w:rsid w:val="00310701"/>
    <w:rsid w:val="003144C5"/>
    <w:rsid w:val="00331817"/>
    <w:rsid w:val="0036753D"/>
    <w:rsid w:val="003757FA"/>
    <w:rsid w:val="003B185E"/>
    <w:rsid w:val="003D0080"/>
    <w:rsid w:val="003D060E"/>
    <w:rsid w:val="003E1708"/>
    <w:rsid w:val="003E1990"/>
    <w:rsid w:val="003E5A12"/>
    <w:rsid w:val="003E673C"/>
    <w:rsid w:val="003F344F"/>
    <w:rsid w:val="003F6D50"/>
    <w:rsid w:val="00424C97"/>
    <w:rsid w:val="00443D4A"/>
    <w:rsid w:val="00483067"/>
    <w:rsid w:val="004843EB"/>
    <w:rsid w:val="004A2B34"/>
    <w:rsid w:val="004A6EC7"/>
    <w:rsid w:val="004D1379"/>
    <w:rsid w:val="004E521B"/>
    <w:rsid w:val="004F419A"/>
    <w:rsid w:val="0050112E"/>
    <w:rsid w:val="0050233A"/>
    <w:rsid w:val="00503894"/>
    <w:rsid w:val="00530B31"/>
    <w:rsid w:val="00537297"/>
    <w:rsid w:val="0054017B"/>
    <w:rsid w:val="005A416A"/>
    <w:rsid w:val="005B1809"/>
    <w:rsid w:val="005C1566"/>
    <w:rsid w:val="005D1F59"/>
    <w:rsid w:val="006016C6"/>
    <w:rsid w:val="00605E8A"/>
    <w:rsid w:val="00611613"/>
    <w:rsid w:val="006136BC"/>
    <w:rsid w:val="006136E5"/>
    <w:rsid w:val="00615DB9"/>
    <w:rsid w:val="00637B73"/>
    <w:rsid w:val="006478D3"/>
    <w:rsid w:val="00671E36"/>
    <w:rsid w:val="006804F9"/>
    <w:rsid w:val="00684B13"/>
    <w:rsid w:val="006947B6"/>
    <w:rsid w:val="006963BC"/>
    <w:rsid w:val="006967EA"/>
    <w:rsid w:val="006A066F"/>
    <w:rsid w:val="006A3467"/>
    <w:rsid w:val="006C4E42"/>
    <w:rsid w:val="006C6CA3"/>
    <w:rsid w:val="006D28A1"/>
    <w:rsid w:val="0070544E"/>
    <w:rsid w:val="007069F8"/>
    <w:rsid w:val="00722A0E"/>
    <w:rsid w:val="0072345A"/>
    <w:rsid w:val="00730B63"/>
    <w:rsid w:val="007512F2"/>
    <w:rsid w:val="007654BD"/>
    <w:rsid w:val="00773D6D"/>
    <w:rsid w:val="00795226"/>
    <w:rsid w:val="00796343"/>
    <w:rsid w:val="007C015E"/>
    <w:rsid w:val="007D16A4"/>
    <w:rsid w:val="007D5770"/>
    <w:rsid w:val="007E197C"/>
    <w:rsid w:val="008041BE"/>
    <w:rsid w:val="00807B27"/>
    <w:rsid w:val="00820756"/>
    <w:rsid w:val="00841EC7"/>
    <w:rsid w:val="00844A85"/>
    <w:rsid w:val="00852C60"/>
    <w:rsid w:val="00867F16"/>
    <w:rsid w:val="008736F9"/>
    <w:rsid w:val="008813AC"/>
    <w:rsid w:val="00891A00"/>
    <w:rsid w:val="008A10BF"/>
    <w:rsid w:val="008B350E"/>
    <w:rsid w:val="008B3D07"/>
    <w:rsid w:val="008C67AB"/>
    <w:rsid w:val="008D3692"/>
    <w:rsid w:val="008D40D3"/>
    <w:rsid w:val="008D540C"/>
    <w:rsid w:val="008F45BB"/>
    <w:rsid w:val="008F49AC"/>
    <w:rsid w:val="00905292"/>
    <w:rsid w:val="0091045D"/>
    <w:rsid w:val="009307F2"/>
    <w:rsid w:val="009311DA"/>
    <w:rsid w:val="0093238D"/>
    <w:rsid w:val="00935933"/>
    <w:rsid w:val="00953976"/>
    <w:rsid w:val="0095527B"/>
    <w:rsid w:val="009556CC"/>
    <w:rsid w:val="00980BFA"/>
    <w:rsid w:val="00982FCB"/>
    <w:rsid w:val="009B33B2"/>
    <w:rsid w:val="009B37B5"/>
    <w:rsid w:val="009C6487"/>
    <w:rsid w:val="009D48F8"/>
    <w:rsid w:val="009D5427"/>
    <w:rsid w:val="009E2D6B"/>
    <w:rsid w:val="00A025B7"/>
    <w:rsid w:val="00A12DBB"/>
    <w:rsid w:val="00A77BE4"/>
    <w:rsid w:val="00A82205"/>
    <w:rsid w:val="00AB067D"/>
    <w:rsid w:val="00AB15D3"/>
    <w:rsid w:val="00AD4759"/>
    <w:rsid w:val="00AE0DD7"/>
    <w:rsid w:val="00AE71CB"/>
    <w:rsid w:val="00AF5546"/>
    <w:rsid w:val="00AF6CC9"/>
    <w:rsid w:val="00B519C4"/>
    <w:rsid w:val="00B868D9"/>
    <w:rsid w:val="00B926C4"/>
    <w:rsid w:val="00BB5CE2"/>
    <w:rsid w:val="00BC31D7"/>
    <w:rsid w:val="00BC77C7"/>
    <w:rsid w:val="00BD775E"/>
    <w:rsid w:val="00BE3776"/>
    <w:rsid w:val="00BF16B0"/>
    <w:rsid w:val="00BF4E34"/>
    <w:rsid w:val="00BF53F1"/>
    <w:rsid w:val="00C035E7"/>
    <w:rsid w:val="00C122C1"/>
    <w:rsid w:val="00C2589E"/>
    <w:rsid w:val="00C3027F"/>
    <w:rsid w:val="00C414AC"/>
    <w:rsid w:val="00C61BF1"/>
    <w:rsid w:val="00C71D67"/>
    <w:rsid w:val="00C94EDF"/>
    <w:rsid w:val="00CA5BAA"/>
    <w:rsid w:val="00CD7AD9"/>
    <w:rsid w:val="00CE695B"/>
    <w:rsid w:val="00D0011B"/>
    <w:rsid w:val="00D02ECD"/>
    <w:rsid w:val="00D12BD5"/>
    <w:rsid w:val="00D33493"/>
    <w:rsid w:val="00D51544"/>
    <w:rsid w:val="00D51A42"/>
    <w:rsid w:val="00D61730"/>
    <w:rsid w:val="00DB1A0A"/>
    <w:rsid w:val="00DB5393"/>
    <w:rsid w:val="00DC06C5"/>
    <w:rsid w:val="00DD4BDD"/>
    <w:rsid w:val="00E01F38"/>
    <w:rsid w:val="00E20FDC"/>
    <w:rsid w:val="00E45E13"/>
    <w:rsid w:val="00E47EDD"/>
    <w:rsid w:val="00E72F35"/>
    <w:rsid w:val="00E81246"/>
    <w:rsid w:val="00E9109D"/>
    <w:rsid w:val="00E919FC"/>
    <w:rsid w:val="00E97BD1"/>
    <w:rsid w:val="00EA36BE"/>
    <w:rsid w:val="00EA518A"/>
    <w:rsid w:val="00EC391F"/>
    <w:rsid w:val="00ED6B50"/>
    <w:rsid w:val="00ED77AF"/>
    <w:rsid w:val="00F04793"/>
    <w:rsid w:val="00F21BE5"/>
    <w:rsid w:val="00F24242"/>
    <w:rsid w:val="00F371E7"/>
    <w:rsid w:val="00F44CFF"/>
    <w:rsid w:val="00F719A5"/>
    <w:rsid w:val="00F806B2"/>
    <w:rsid w:val="00F91B7B"/>
    <w:rsid w:val="00F9240A"/>
    <w:rsid w:val="00FB5262"/>
    <w:rsid w:val="00FB5E21"/>
    <w:rsid w:val="00FE7830"/>
    <w:rsid w:val="00FF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5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2026-02-03T07:47:00Z</cp:lastPrinted>
  <dcterms:created xsi:type="dcterms:W3CDTF">2026-03-26T07:03:00Z</dcterms:created>
  <dcterms:modified xsi:type="dcterms:W3CDTF">2026-03-26T07:03:00Z</dcterms:modified>
</cp:coreProperties>
</file>